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A989A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1. Purpose</w:t>
      </w:r>
    </w:p>
    <w:p w14:paraId="1A0CFEE6" w14:textId="77777777" w:rsidR="00BB088A" w:rsidRPr="00BB088A" w:rsidRDefault="00BB088A" w:rsidP="00BB088A">
      <w:r w:rsidRPr="00BB088A">
        <w:t xml:space="preserve">The purpose of this SOP is to establish a </w:t>
      </w:r>
      <w:r w:rsidRPr="00BB088A">
        <w:rPr>
          <w:b/>
          <w:bCs/>
        </w:rPr>
        <w:t>Lockout/Tagout (LOTO) procedure</w:t>
      </w:r>
      <w:r w:rsidRPr="00BB088A">
        <w:t xml:space="preserve"> that prevents accidental or unauthorized activation of machinery and equipment during maintenance, servicing, or repair. This ensures the safety of workers and compliance with legal and regulatory requirements.</w:t>
      </w:r>
    </w:p>
    <w:p w14:paraId="7F9B84CF" w14:textId="77777777" w:rsidR="00BB088A" w:rsidRPr="00BB088A" w:rsidRDefault="00BB088A" w:rsidP="00BB088A">
      <w:r w:rsidRPr="00BB088A">
        <w:pict w14:anchorId="407B3DDE">
          <v:rect id="_x0000_i1653" style="width:0;height:1.5pt" o:hralign="center" o:hrstd="t" o:hr="t" fillcolor="#a0a0a0" stroked="f"/>
        </w:pict>
      </w:r>
    </w:p>
    <w:p w14:paraId="0C430671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2. Scope</w:t>
      </w:r>
    </w:p>
    <w:p w14:paraId="025ADFAB" w14:textId="77777777" w:rsidR="00BB088A" w:rsidRPr="00BB088A" w:rsidRDefault="00BB088A" w:rsidP="00BB088A">
      <w:r w:rsidRPr="00BB088A">
        <w:t xml:space="preserve">This SOP applies to all employees, contractors, and maintenance personnel involved in </w:t>
      </w:r>
      <w:r w:rsidRPr="00BB088A">
        <w:rPr>
          <w:b/>
          <w:bCs/>
        </w:rPr>
        <w:t>repair, servicing, and maintenance</w:t>
      </w:r>
      <w:r w:rsidRPr="00BB088A">
        <w:t xml:space="preserve"> of:</w:t>
      </w:r>
    </w:p>
    <w:p w14:paraId="73434297" w14:textId="77777777" w:rsidR="00BB088A" w:rsidRPr="00BB088A" w:rsidRDefault="00BB088A" w:rsidP="00BB088A">
      <w:pPr>
        <w:numPr>
          <w:ilvl w:val="0"/>
          <w:numId w:val="105"/>
        </w:numPr>
      </w:pPr>
      <w:r w:rsidRPr="00BB088A">
        <w:t>Electrical Systems</w:t>
      </w:r>
    </w:p>
    <w:p w14:paraId="765E7FC9" w14:textId="77777777" w:rsidR="00BB088A" w:rsidRPr="00BB088A" w:rsidRDefault="00BB088A" w:rsidP="00BB088A">
      <w:pPr>
        <w:numPr>
          <w:ilvl w:val="0"/>
          <w:numId w:val="105"/>
        </w:numPr>
      </w:pPr>
      <w:r w:rsidRPr="00BB088A">
        <w:t>Mechanical Equipment</w:t>
      </w:r>
    </w:p>
    <w:p w14:paraId="22592633" w14:textId="77777777" w:rsidR="00BB088A" w:rsidRPr="00BB088A" w:rsidRDefault="00BB088A" w:rsidP="00BB088A">
      <w:pPr>
        <w:numPr>
          <w:ilvl w:val="0"/>
          <w:numId w:val="105"/>
        </w:numPr>
      </w:pPr>
      <w:r w:rsidRPr="00BB088A">
        <w:t>Hydraulic and Pneumatic Systems</w:t>
      </w:r>
    </w:p>
    <w:p w14:paraId="511B46D2" w14:textId="77777777" w:rsidR="00BB088A" w:rsidRPr="00BB088A" w:rsidRDefault="00BB088A" w:rsidP="00BB088A">
      <w:pPr>
        <w:numPr>
          <w:ilvl w:val="0"/>
          <w:numId w:val="105"/>
        </w:numPr>
      </w:pPr>
      <w:r w:rsidRPr="00BB088A">
        <w:t>Chemical Processing Equipment</w:t>
      </w:r>
    </w:p>
    <w:p w14:paraId="1E78CD65" w14:textId="77777777" w:rsidR="00BB088A" w:rsidRPr="00BB088A" w:rsidRDefault="00BB088A" w:rsidP="00BB088A">
      <w:pPr>
        <w:numPr>
          <w:ilvl w:val="0"/>
          <w:numId w:val="105"/>
        </w:numPr>
      </w:pPr>
      <w:r w:rsidRPr="00BB088A">
        <w:t>Confined Space Operations</w:t>
      </w:r>
    </w:p>
    <w:p w14:paraId="1B6C4CC6" w14:textId="77777777" w:rsidR="00BB088A" w:rsidRPr="00BB088A" w:rsidRDefault="00BB088A" w:rsidP="00BB088A">
      <w:pPr>
        <w:numPr>
          <w:ilvl w:val="0"/>
          <w:numId w:val="105"/>
        </w:numPr>
      </w:pPr>
      <w:r w:rsidRPr="00BB088A">
        <w:t>Energy-Isolated Work Environments</w:t>
      </w:r>
    </w:p>
    <w:p w14:paraId="24C9FA6F" w14:textId="77777777" w:rsidR="00BB088A" w:rsidRPr="00BB088A" w:rsidRDefault="00BB088A" w:rsidP="00BB088A">
      <w:r w:rsidRPr="00BB088A">
        <w:pict w14:anchorId="530141A4">
          <v:rect id="_x0000_i1654" style="width:0;height:1.5pt" o:hralign="center" o:hrstd="t" o:hr="t" fillcolor="#a0a0a0" stroked="f"/>
        </w:pict>
      </w:r>
    </w:p>
    <w:p w14:paraId="73993822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3. References and Compliance Requirements</w:t>
      </w:r>
    </w:p>
    <w:p w14:paraId="580B58F3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3.1 South African Legislation</w:t>
      </w:r>
    </w:p>
    <w:p w14:paraId="466051FF" w14:textId="77777777" w:rsidR="00BB088A" w:rsidRPr="00BB088A" w:rsidRDefault="00BB088A" w:rsidP="00BB088A">
      <w:pPr>
        <w:numPr>
          <w:ilvl w:val="0"/>
          <w:numId w:val="106"/>
        </w:numPr>
      </w:pPr>
      <w:r w:rsidRPr="00BB088A">
        <w:rPr>
          <w:b/>
          <w:bCs/>
        </w:rPr>
        <w:t>Occupational Health and Safety Act (OHSA) No. 85 of 1993</w:t>
      </w:r>
    </w:p>
    <w:p w14:paraId="783676CE" w14:textId="77777777" w:rsidR="00BB088A" w:rsidRPr="00BB088A" w:rsidRDefault="00BB088A" w:rsidP="00BB088A">
      <w:pPr>
        <w:numPr>
          <w:ilvl w:val="1"/>
          <w:numId w:val="106"/>
        </w:numPr>
      </w:pPr>
      <w:r w:rsidRPr="00BB088A">
        <w:rPr>
          <w:b/>
          <w:bCs/>
        </w:rPr>
        <w:t>Section 8(1):</w:t>
      </w:r>
      <w:r w:rsidRPr="00BB088A">
        <w:t xml:space="preserve"> Employers must ensure a safe work environment.</w:t>
      </w:r>
    </w:p>
    <w:p w14:paraId="5C78AE80" w14:textId="77777777" w:rsidR="00BB088A" w:rsidRPr="00BB088A" w:rsidRDefault="00BB088A" w:rsidP="00BB088A">
      <w:pPr>
        <w:numPr>
          <w:ilvl w:val="1"/>
          <w:numId w:val="106"/>
        </w:numPr>
      </w:pPr>
      <w:r w:rsidRPr="00BB088A">
        <w:rPr>
          <w:b/>
          <w:bCs/>
        </w:rPr>
        <w:t>Section 10:</w:t>
      </w:r>
      <w:r w:rsidRPr="00BB088A">
        <w:t xml:space="preserve"> Prohibits the operation of unsafe machinery.</w:t>
      </w:r>
    </w:p>
    <w:p w14:paraId="1CCB5379" w14:textId="77777777" w:rsidR="00BB088A" w:rsidRPr="00BB088A" w:rsidRDefault="00BB088A" w:rsidP="00BB088A">
      <w:pPr>
        <w:numPr>
          <w:ilvl w:val="1"/>
          <w:numId w:val="106"/>
        </w:numPr>
      </w:pPr>
      <w:r w:rsidRPr="00BB088A">
        <w:rPr>
          <w:b/>
          <w:bCs/>
        </w:rPr>
        <w:t>Section 24:</w:t>
      </w:r>
      <w:r w:rsidRPr="00BB088A">
        <w:t xml:space="preserve"> Requires reporting of injuries due to uncontrolled energy sources.</w:t>
      </w:r>
    </w:p>
    <w:p w14:paraId="3F4DFCCF" w14:textId="77777777" w:rsidR="00BB088A" w:rsidRPr="00BB088A" w:rsidRDefault="00BB088A" w:rsidP="00BB088A">
      <w:pPr>
        <w:numPr>
          <w:ilvl w:val="0"/>
          <w:numId w:val="106"/>
        </w:numPr>
      </w:pPr>
      <w:r w:rsidRPr="00BB088A">
        <w:rPr>
          <w:b/>
          <w:bCs/>
        </w:rPr>
        <w:t>Electrical Installation Regulations (2009)</w:t>
      </w:r>
    </w:p>
    <w:p w14:paraId="2DE85F5A" w14:textId="77777777" w:rsidR="00BB088A" w:rsidRPr="00BB088A" w:rsidRDefault="00BB088A" w:rsidP="00BB088A">
      <w:pPr>
        <w:numPr>
          <w:ilvl w:val="1"/>
          <w:numId w:val="106"/>
        </w:numPr>
      </w:pPr>
      <w:r w:rsidRPr="00BB088A">
        <w:rPr>
          <w:b/>
          <w:bCs/>
        </w:rPr>
        <w:t>Regulation 5(1):</w:t>
      </w:r>
      <w:r w:rsidRPr="00BB088A">
        <w:t xml:space="preserve"> Employers must ensure isolation of electrical equipment before servicing.</w:t>
      </w:r>
    </w:p>
    <w:p w14:paraId="469EC47B" w14:textId="77777777" w:rsidR="00BB088A" w:rsidRPr="00BB088A" w:rsidRDefault="00BB088A" w:rsidP="00BB088A">
      <w:pPr>
        <w:numPr>
          <w:ilvl w:val="0"/>
          <w:numId w:val="106"/>
        </w:numPr>
      </w:pPr>
      <w:r w:rsidRPr="00BB088A">
        <w:rPr>
          <w:b/>
          <w:bCs/>
        </w:rPr>
        <w:t>General Machinery Regulations (Regulation 9)</w:t>
      </w:r>
    </w:p>
    <w:p w14:paraId="53E472C8" w14:textId="77777777" w:rsidR="00BB088A" w:rsidRPr="00BB088A" w:rsidRDefault="00BB088A" w:rsidP="00BB088A">
      <w:pPr>
        <w:numPr>
          <w:ilvl w:val="1"/>
          <w:numId w:val="106"/>
        </w:numPr>
      </w:pPr>
      <w:r w:rsidRPr="00BB088A">
        <w:t>Requires lockout procedures before maintenance work on machinery.</w:t>
      </w:r>
    </w:p>
    <w:p w14:paraId="7E144329" w14:textId="77777777" w:rsidR="00BB088A" w:rsidRPr="00BB088A" w:rsidRDefault="00BB088A" w:rsidP="00BB088A">
      <w:pPr>
        <w:numPr>
          <w:ilvl w:val="0"/>
          <w:numId w:val="106"/>
        </w:numPr>
      </w:pPr>
      <w:r w:rsidRPr="00BB088A">
        <w:rPr>
          <w:b/>
          <w:bCs/>
        </w:rPr>
        <w:t>Construction Regulations (2014)</w:t>
      </w:r>
    </w:p>
    <w:p w14:paraId="6A617A4C" w14:textId="77777777" w:rsidR="00BB088A" w:rsidRPr="00BB088A" w:rsidRDefault="00BB088A" w:rsidP="00BB088A">
      <w:pPr>
        <w:numPr>
          <w:ilvl w:val="1"/>
          <w:numId w:val="106"/>
        </w:numPr>
      </w:pPr>
      <w:r w:rsidRPr="00BB088A">
        <w:rPr>
          <w:b/>
          <w:bCs/>
        </w:rPr>
        <w:t>Regulation 10:</w:t>
      </w:r>
      <w:r w:rsidRPr="00BB088A">
        <w:t xml:space="preserve"> Machinery must be isolated before maintenance.</w:t>
      </w:r>
    </w:p>
    <w:p w14:paraId="389D9FEF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3.2 International Standards</w:t>
      </w:r>
    </w:p>
    <w:p w14:paraId="120D6400" w14:textId="77777777" w:rsidR="00BB088A" w:rsidRPr="00BB088A" w:rsidRDefault="00BB088A" w:rsidP="00BB088A">
      <w:pPr>
        <w:numPr>
          <w:ilvl w:val="0"/>
          <w:numId w:val="107"/>
        </w:numPr>
      </w:pPr>
      <w:r w:rsidRPr="00BB088A">
        <w:rPr>
          <w:b/>
          <w:bCs/>
        </w:rPr>
        <w:t>ISO 45001:2018 (Clause 8.1.2)</w:t>
      </w:r>
      <w:r w:rsidRPr="00BB088A">
        <w:t xml:space="preserve"> – Requires control of hazardous energy.</w:t>
      </w:r>
    </w:p>
    <w:p w14:paraId="26C2151D" w14:textId="77777777" w:rsidR="00BB088A" w:rsidRPr="00BB088A" w:rsidRDefault="00BB088A" w:rsidP="00BB088A">
      <w:pPr>
        <w:numPr>
          <w:ilvl w:val="0"/>
          <w:numId w:val="107"/>
        </w:numPr>
      </w:pPr>
      <w:r w:rsidRPr="00BB088A">
        <w:rPr>
          <w:b/>
          <w:bCs/>
        </w:rPr>
        <w:t>ISO 14001:2015 (Clause 8.2)</w:t>
      </w:r>
      <w:r w:rsidRPr="00BB088A">
        <w:t xml:space="preserve"> – Addresses environmental risks from energy sources.</w:t>
      </w:r>
    </w:p>
    <w:p w14:paraId="7EB0CD74" w14:textId="77777777" w:rsidR="00BB088A" w:rsidRPr="00BB088A" w:rsidRDefault="00BB088A" w:rsidP="00BB088A">
      <w:pPr>
        <w:numPr>
          <w:ilvl w:val="0"/>
          <w:numId w:val="107"/>
        </w:numPr>
      </w:pPr>
      <w:r w:rsidRPr="00BB088A">
        <w:rPr>
          <w:b/>
          <w:bCs/>
        </w:rPr>
        <w:lastRenderedPageBreak/>
        <w:t>OSHA 29 CFR 1910.147 (Control of Hazardous Energy – LOTO Standard)</w:t>
      </w:r>
      <w:r w:rsidRPr="00BB088A">
        <w:t xml:space="preserve"> – Defines LOTO requirements.</w:t>
      </w:r>
    </w:p>
    <w:p w14:paraId="5FC6C5C3" w14:textId="77777777" w:rsidR="00BB088A" w:rsidRPr="00BB088A" w:rsidRDefault="00BB088A" w:rsidP="00BB088A">
      <w:pPr>
        <w:numPr>
          <w:ilvl w:val="0"/>
          <w:numId w:val="107"/>
        </w:numPr>
      </w:pPr>
      <w:r w:rsidRPr="00BB088A">
        <w:rPr>
          <w:b/>
          <w:bCs/>
        </w:rPr>
        <w:t>NFPA 70E (Electrical Safety in the Workplace)</w:t>
      </w:r>
      <w:r w:rsidRPr="00BB088A">
        <w:t xml:space="preserve"> – Provides lockout procedures for electrical hazards.</w:t>
      </w:r>
    </w:p>
    <w:p w14:paraId="679DB5F6" w14:textId="77777777" w:rsidR="00BB088A" w:rsidRPr="00BB088A" w:rsidRDefault="00BB088A" w:rsidP="00BB088A">
      <w:pPr>
        <w:numPr>
          <w:ilvl w:val="0"/>
          <w:numId w:val="107"/>
        </w:numPr>
      </w:pPr>
      <w:r w:rsidRPr="00BB088A">
        <w:rPr>
          <w:b/>
          <w:bCs/>
        </w:rPr>
        <w:t>ILO Code of Practice on Safety and Health (2001)</w:t>
      </w:r>
      <w:r w:rsidRPr="00BB088A">
        <w:t xml:space="preserve"> – Recommends structured energy control measures.</w:t>
      </w:r>
    </w:p>
    <w:p w14:paraId="285A7C54" w14:textId="77777777" w:rsidR="00BB088A" w:rsidRPr="00BB088A" w:rsidRDefault="00BB088A" w:rsidP="00BB088A">
      <w:r w:rsidRPr="00BB088A">
        <w:pict w14:anchorId="7240222B">
          <v:rect id="_x0000_i1655" style="width:0;height:1.5pt" o:hralign="center" o:hrstd="t" o:hr="t" fillcolor="#a0a0a0" stroked="f"/>
        </w:pict>
      </w:r>
    </w:p>
    <w:p w14:paraId="326073D0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4. Definitions</w:t>
      </w:r>
    </w:p>
    <w:p w14:paraId="3947CF79" w14:textId="77777777" w:rsidR="00BB088A" w:rsidRPr="00BB088A" w:rsidRDefault="00BB088A" w:rsidP="00BB088A">
      <w:pPr>
        <w:numPr>
          <w:ilvl w:val="0"/>
          <w:numId w:val="108"/>
        </w:numPr>
      </w:pPr>
      <w:r w:rsidRPr="00BB088A">
        <w:rPr>
          <w:b/>
          <w:bCs/>
        </w:rPr>
        <w:t>Lockout (LO):</w:t>
      </w:r>
      <w:r w:rsidRPr="00BB088A">
        <w:t xml:space="preserve"> The use of </w:t>
      </w:r>
      <w:r w:rsidRPr="00BB088A">
        <w:rPr>
          <w:b/>
          <w:bCs/>
        </w:rPr>
        <w:t>physical locks</w:t>
      </w:r>
      <w:r w:rsidRPr="00BB088A">
        <w:t xml:space="preserve"> to prevent equipment activation.</w:t>
      </w:r>
    </w:p>
    <w:p w14:paraId="12EF37CA" w14:textId="77777777" w:rsidR="00BB088A" w:rsidRPr="00BB088A" w:rsidRDefault="00BB088A" w:rsidP="00BB088A">
      <w:pPr>
        <w:numPr>
          <w:ilvl w:val="0"/>
          <w:numId w:val="108"/>
        </w:numPr>
      </w:pPr>
      <w:r w:rsidRPr="00BB088A">
        <w:rPr>
          <w:b/>
          <w:bCs/>
        </w:rPr>
        <w:t>Tagout (TO):</w:t>
      </w:r>
      <w:r w:rsidRPr="00BB088A">
        <w:t xml:space="preserve"> The use of </w:t>
      </w:r>
      <w:r w:rsidRPr="00BB088A">
        <w:rPr>
          <w:b/>
          <w:bCs/>
        </w:rPr>
        <w:t>warning tags</w:t>
      </w:r>
      <w:r w:rsidRPr="00BB088A">
        <w:t xml:space="preserve"> to indicate equipment is locked out.</w:t>
      </w:r>
    </w:p>
    <w:p w14:paraId="7E3C0A42" w14:textId="77777777" w:rsidR="00BB088A" w:rsidRPr="00BB088A" w:rsidRDefault="00BB088A" w:rsidP="00BB088A">
      <w:pPr>
        <w:numPr>
          <w:ilvl w:val="0"/>
          <w:numId w:val="108"/>
        </w:numPr>
      </w:pPr>
      <w:r w:rsidRPr="00BB088A">
        <w:rPr>
          <w:b/>
          <w:bCs/>
        </w:rPr>
        <w:t>Energy Source:</w:t>
      </w:r>
      <w:r w:rsidRPr="00BB088A">
        <w:t xml:space="preserve"> Electrical, mechanical, hydraulic, pneumatic, chemical, or thermal energy.</w:t>
      </w:r>
    </w:p>
    <w:p w14:paraId="606289EC" w14:textId="77777777" w:rsidR="00BB088A" w:rsidRPr="00BB088A" w:rsidRDefault="00BB088A" w:rsidP="00BB088A">
      <w:pPr>
        <w:numPr>
          <w:ilvl w:val="0"/>
          <w:numId w:val="108"/>
        </w:numPr>
      </w:pPr>
      <w:r w:rsidRPr="00BB088A">
        <w:rPr>
          <w:b/>
          <w:bCs/>
        </w:rPr>
        <w:t>Authorized Employee:</w:t>
      </w:r>
      <w:r w:rsidRPr="00BB088A">
        <w:t xml:space="preserve"> A trained worker authorized to perform LOTO.</w:t>
      </w:r>
    </w:p>
    <w:p w14:paraId="3F521DFE" w14:textId="77777777" w:rsidR="00BB088A" w:rsidRPr="00BB088A" w:rsidRDefault="00BB088A" w:rsidP="00BB088A">
      <w:pPr>
        <w:numPr>
          <w:ilvl w:val="0"/>
          <w:numId w:val="108"/>
        </w:numPr>
      </w:pPr>
      <w:r w:rsidRPr="00BB088A">
        <w:rPr>
          <w:b/>
          <w:bCs/>
        </w:rPr>
        <w:t>Affected Employee:</w:t>
      </w:r>
      <w:r w:rsidRPr="00BB088A">
        <w:t xml:space="preserve"> A worker operating or using locked-out equipment.</w:t>
      </w:r>
    </w:p>
    <w:p w14:paraId="4C556B65" w14:textId="77777777" w:rsidR="00BB088A" w:rsidRPr="00BB088A" w:rsidRDefault="00BB088A" w:rsidP="00BB088A">
      <w:pPr>
        <w:numPr>
          <w:ilvl w:val="0"/>
          <w:numId w:val="108"/>
        </w:numPr>
      </w:pPr>
      <w:r w:rsidRPr="00BB088A">
        <w:rPr>
          <w:b/>
          <w:bCs/>
        </w:rPr>
        <w:t>Zero Energy State:</w:t>
      </w:r>
      <w:r w:rsidRPr="00BB088A">
        <w:t xml:space="preserve"> Condition where </w:t>
      </w:r>
      <w:r w:rsidRPr="00BB088A">
        <w:rPr>
          <w:b/>
          <w:bCs/>
        </w:rPr>
        <w:t>all energy sources</w:t>
      </w:r>
      <w:r w:rsidRPr="00BB088A">
        <w:t xml:space="preserve"> are fully isolated.</w:t>
      </w:r>
    </w:p>
    <w:p w14:paraId="0405DE88" w14:textId="77777777" w:rsidR="00BB088A" w:rsidRPr="00BB088A" w:rsidRDefault="00BB088A" w:rsidP="00BB088A">
      <w:r w:rsidRPr="00BB088A">
        <w:pict w14:anchorId="216BB38D">
          <v:rect id="_x0000_i1656" style="width:0;height:1.5pt" o:hralign="center" o:hrstd="t" o:hr="t" fillcolor="#a0a0a0" stroked="f"/>
        </w:pict>
      </w:r>
    </w:p>
    <w:p w14:paraId="7036BCE7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5. Responsibilities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1"/>
        <w:gridCol w:w="6995"/>
      </w:tblGrid>
      <w:tr w:rsidR="00BB088A" w:rsidRPr="00BB088A" w14:paraId="4294C76F" w14:textId="77777777" w:rsidTr="00BB088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F9DE47" w14:textId="77777777" w:rsidR="00BB088A" w:rsidRPr="00BB088A" w:rsidRDefault="00BB088A" w:rsidP="00BB088A">
            <w:pPr>
              <w:rPr>
                <w:b/>
                <w:bCs/>
              </w:rPr>
            </w:pPr>
            <w:r w:rsidRPr="00BB088A">
              <w:rPr>
                <w:b/>
                <w:bCs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52D14D71" w14:textId="77777777" w:rsidR="00BB088A" w:rsidRPr="00BB088A" w:rsidRDefault="00BB088A" w:rsidP="00BB088A">
            <w:pPr>
              <w:rPr>
                <w:b/>
                <w:bCs/>
              </w:rPr>
            </w:pPr>
            <w:r w:rsidRPr="00BB088A">
              <w:rPr>
                <w:b/>
                <w:bCs/>
              </w:rPr>
              <w:t>Responsibilities</w:t>
            </w:r>
          </w:p>
        </w:tc>
      </w:tr>
      <w:tr w:rsidR="00BB088A" w:rsidRPr="00BB088A" w14:paraId="4D8A540F" w14:textId="77777777" w:rsidTr="00BB0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B3CFEE" w14:textId="77777777" w:rsidR="00BB088A" w:rsidRPr="00BB088A" w:rsidRDefault="00BB088A" w:rsidP="00BB088A">
            <w:r w:rsidRPr="00BB088A">
              <w:rPr>
                <w:b/>
                <w:bCs/>
              </w:rPr>
              <w:t>Management</w:t>
            </w:r>
          </w:p>
        </w:tc>
        <w:tc>
          <w:tcPr>
            <w:tcW w:w="0" w:type="auto"/>
            <w:vAlign w:val="center"/>
            <w:hideMark/>
          </w:tcPr>
          <w:p w14:paraId="6D3CB8CC" w14:textId="77777777" w:rsidR="00BB088A" w:rsidRPr="00BB088A" w:rsidRDefault="00BB088A" w:rsidP="00BB088A">
            <w:r w:rsidRPr="00BB088A">
              <w:t>Implement and enforce LOTO policy, provide training, and ensure compliance.</w:t>
            </w:r>
          </w:p>
        </w:tc>
      </w:tr>
      <w:tr w:rsidR="00BB088A" w:rsidRPr="00BB088A" w14:paraId="65E396B8" w14:textId="77777777" w:rsidTr="00BB0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C7974B" w14:textId="77777777" w:rsidR="00BB088A" w:rsidRPr="00BB088A" w:rsidRDefault="00BB088A" w:rsidP="00BB088A">
            <w:r w:rsidRPr="00BB088A">
              <w:rPr>
                <w:b/>
                <w:bCs/>
              </w:rPr>
              <w:t>HSE Officer</w:t>
            </w:r>
          </w:p>
        </w:tc>
        <w:tc>
          <w:tcPr>
            <w:tcW w:w="0" w:type="auto"/>
            <w:vAlign w:val="center"/>
            <w:hideMark/>
          </w:tcPr>
          <w:p w14:paraId="5A03FBE6" w14:textId="77777777" w:rsidR="00BB088A" w:rsidRPr="00BB088A" w:rsidRDefault="00BB088A" w:rsidP="00BB088A">
            <w:r w:rsidRPr="00BB088A">
              <w:t>Monitor LOTO compliance and conduct audits.</w:t>
            </w:r>
          </w:p>
        </w:tc>
      </w:tr>
      <w:tr w:rsidR="00BB088A" w:rsidRPr="00BB088A" w14:paraId="760201FF" w14:textId="77777777" w:rsidTr="00BB0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1A0DD2" w14:textId="77777777" w:rsidR="00BB088A" w:rsidRPr="00BB088A" w:rsidRDefault="00BB088A" w:rsidP="00BB088A">
            <w:r w:rsidRPr="00BB088A">
              <w:rPr>
                <w:b/>
                <w:bCs/>
              </w:rPr>
              <w:t>Authorized Employee</w:t>
            </w:r>
          </w:p>
        </w:tc>
        <w:tc>
          <w:tcPr>
            <w:tcW w:w="0" w:type="auto"/>
            <w:vAlign w:val="center"/>
            <w:hideMark/>
          </w:tcPr>
          <w:p w14:paraId="6D913097" w14:textId="77777777" w:rsidR="00BB088A" w:rsidRPr="00BB088A" w:rsidRDefault="00BB088A" w:rsidP="00BB088A">
            <w:r w:rsidRPr="00BB088A">
              <w:t>Execute lockout procedures and verify isolation.</w:t>
            </w:r>
          </w:p>
        </w:tc>
      </w:tr>
      <w:tr w:rsidR="00BB088A" w:rsidRPr="00BB088A" w14:paraId="4A8D03CA" w14:textId="77777777" w:rsidTr="00BB0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137844" w14:textId="77777777" w:rsidR="00BB088A" w:rsidRPr="00BB088A" w:rsidRDefault="00BB088A" w:rsidP="00BB088A">
            <w:r w:rsidRPr="00BB088A">
              <w:rPr>
                <w:b/>
                <w:bCs/>
              </w:rPr>
              <w:t>Affected Employee</w:t>
            </w:r>
          </w:p>
        </w:tc>
        <w:tc>
          <w:tcPr>
            <w:tcW w:w="0" w:type="auto"/>
            <w:vAlign w:val="center"/>
            <w:hideMark/>
          </w:tcPr>
          <w:p w14:paraId="73F9A071" w14:textId="77777777" w:rsidR="00BB088A" w:rsidRPr="00BB088A" w:rsidRDefault="00BB088A" w:rsidP="00BB088A">
            <w:r w:rsidRPr="00BB088A">
              <w:t>Follow safety instructions and never bypass locks or tags.</w:t>
            </w:r>
          </w:p>
        </w:tc>
      </w:tr>
      <w:tr w:rsidR="00BB088A" w:rsidRPr="00BB088A" w14:paraId="015D34A2" w14:textId="77777777" w:rsidTr="00BB0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D73639" w14:textId="77777777" w:rsidR="00BB088A" w:rsidRPr="00BB088A" w:rsidRDefault="00BB088A" w:rsidP="00BB088A">
            <w:r w:rsidRPr="00BB088A">
              <w:rPr>
                <w:b/>
                <w:bCs/>
              </w:rPr>
              <w:t>Supervisors</w:t>
            </w:r>
          </w:p>
        </w:tc>
        <w:tc>
          <w:tcPr>
            <w:tcW w:w="0" w:type="auto"/>
            <w:vAlign w:val="center"/>
            <w:hideMark/>
          </w:tcPr>
          <w:p w14:paraId="4147FA61" w14:textId="77777777" w:rsidR="00BB088A" w:rsidRPr="00BB088A" w:rsidRDefault="00BB088A" w:rsidP="00BB088A">
            <w:r w:rsidRPr="00BB088A">
              <w:t>Verify that LOTO procedures are followed before maintenance work.</w:t>
            </w:r>
          </w:p>
        </w:tc>
      </w:tr>
    </w:tbl>
    <w:p w14:paraId="6FB8D2B6" w14:textId="77777777" w:rsidR="00BB088A" w:rsidRPr="00BB088A" w:rsidRDefault="00BB088A" w:rsidP="00BB088A">
      <w:r w:rsidRPr="00BB088A">
        <w:pict w14:anchorId="3BD3D94D">
          <v:rect id="_x0000_i1657" style="width:0;height:1.5pt" o:hralign="center" o:hrstd="t" o:hr="t" fillcolor="#a0a0a0" stroked="f"/>
        </w:pict>
      </w:r>
    </w:p>
    <w:p w14:paraId="2078823D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6. Lockout/Tagout Procedure</w:t>
      </w:r>
    </w:p>
    <w:p w14:paraId="4A290F63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6.1 Pre-Lockout Preparation</w:t>
      </w:r>
    </w:p>
    <w:p w14:paraId="24402FC5" w14:textId="77777777" w:rsidR="00BB088A" w:rsidRPr="00BB088A" w:rsidRDefault="00BB088A" w:rsidP="00BB088A">
      <w:pPr>
        <w:numPr>
          <w:ilvl w:val="0"/>
          <w:numId w:val="109"/>
        </w:numPr>
      </w:pPr>
      <w:r w:rsidRPr="00BB088A">
        <w:rPr>
          <w:b/>
          <w:bCs/>
        </w:rPr>
        <w:t>Identify all energy sources</w:t>
      </w:r>
      <w:r w:rsidRPr="00BB088A">
        <w:t xml:space="preserve"> using equipment manuals and schematics.</w:t>
      </w:r>
    </w:p>
    <w:p w14:paraId="4D755422" w14:textId="77777777" w:rsidR="00BB088A" w:rsidRPr="00BB088A" w:rsidRDefault="00BB088A" w:rsidP="00BB088A">
      <w:pPr>
        <w:numPr>
          <w:ilvl w:val="0"/>
          <w:numId w:val="109"/>
        </w:numPr>
      </w:pPr>
      <w:r w:rsidRPr="00BB088A">
        <w:t xml:space="preserve">Notify all </w:t>
      </w:r>
      <w:r w:rsidRPr="00BB088A">
        <w:rPr>
          <w:b/>
          <w:bCs/>
        </w:rPr>
        <w:t>affected employees</w:t>
      </w:r>
      <w:r w:rsidRPr="00BB088A">
        <w:t xml:space="preserve"> about the planned lockout.</w:t>
      </w:r>
    </w:p>
    <w:p w14:paraId="292985B4" w14:textId="77777777" w:rsidR="00BB088A" w:rsidRPr="00BB088A" w:rsidRDefault="00BB088A" w:rsidP="00BB088A">
      <w:pPr>
        <w:numPr>
          <w:ilvl w:val="0"/>
          <w:numId w:val="109"/>
        </w:numPr>
      </w:pPr>
      <w:r w:rsidRPr="00BB088A">
        <w:t xml:space="preserve">Gather required </w:t>
      </w:r>
      <w:r w:rsidRPr="00BB088A">
        <w:rPr>
          <w:b/>
          <w:bCs/>
        </w:rPr>
        <w:t>LOTO devices</w:t>
      </w:r>
      <w:r w:rsidRPr="00BB088A">
        <w:t xml:space="preserve"> (locks, tags, circuit breakers).</w:t>
      </w:r>
    </w:p>
    <w:p w14:paraId="38FB0CB4" w14:textId="77777777" w:rsidR="00BB088A" w:rsidRPr="00BB088A" w:rsidRDefault="00BB088A" w:rsidP="00BB088A">
      <w:r w:rsidRPr="00BB088A">
        <w:lastRenderedPageBreak/>
        <w:pict w14:anchorId="494437D6">
          <v:rect id="_x0000_i1658" style="width:0;height:1.5pt" o:hralign="center" o:hrstd="t" o:hr="t" fillcolor="#a0a0a0" stroked="f"/>
        </w:pict>
      </w:r>
    </w:p>
    <w:p w14:paraId="122325B8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6.2 Lockout Procedure</w:t>
      </w:r>
    </w:p>
    <w:p w14:paraId="696AAC87" w14:textId="77777777" w:rsidR="00BB088A" w:rsidRPr="00BB088A" w:rsidRDefault="00BB088A" w:rsidP="00BB088A">
      <w:pPr>
        <w:numPr>
          <w:ilvl w:val="0"/>
          <w:numId w:val="110"/>
        </w:numPr>
      </w:pPr>
      <w:r w:rsidRPr="00BB088A">
        <w:rPr>
          <w:b/>
          <w:bCs/>
        </w:rPr>
        <w:t>Shut down the equipment</w:t>
      </w:r>
      <w:r w:rsidRPr="00BB088A">
        <w:t xml:space="preserve"> using the normal stop procedure.</w:t>
      </w:r>
    </w:p>
    <w:p w14:paraId="3C69A916" w14:textId="77777777" w:rsidR="00BB088A" w:rsidRPr="00BB088A" w:rsidRDefault="00BB088A" w:rsidP="00BB088A">
      <w:pPr>
        <w:numPr>
          <w:ilvl w:val="0"/>
          <w:numId w:val="110"/>
        </w:numPr>
      </w:pPr>
      <w:r w:rsidRPr="00BB088A">
        <w:rPr>
          <w:b/>
          <w:bCs/>
        </w:rPr>
        <w:t>Isolate the energy source</w:t>
      </w:r>
      <w:r w:rsidRPr="00BB088A">
        <w:t xml:space="preserve"> by disconnecting switches, closing valves, or removing power.</w:t>
      </w:r>
    </w:p>
    <w:p w14:paraId="3C887600" w14:textId="77777777" w:rsidR="00BB088A" w:rsidRPr="00BB088A" w:rsidRDefault="00BB088A" w:rsidP="00BB088A">
      <w:pPr>
        <w:numPr>
          <w:ilvl w:val="0"/>
          <w:numId w:val="110"/>
        </w:numPr>
      </w:pPr>
      <w:r w:rsidRPr="00BB088A">
        <w:rPr>
          <w:b/>
          <w:bCs/>
        </w:rPr>
        <w:t>Lock out the energy source</w:t>
      </w:r>
      <w:r w:rsidRPr="00BB088A">
        <w:t xml:space="preserve"> using a </w:t>
      </w:r>
      <w:r w:rsidRPr="00BB088A">
        <w:rPr>
          <w:b/>
          <w:bCs/>
        </w:rPr>
        <w:t>safety lock</w:t>
      </w:r>
      <w:r w:rsidRPr="00BB088A">
        <w:t>.</w:t>
      </w:r>
    </w:p>
    <w:p w14:paraId="5A23C301" w14:textId="77777777" w:rsidR="00BB088A" w:rsidRPr="00BB088A" w:rsidRDefault="00BB088A" w:rsidP="00BB088A">
      <w:pPr>
        <w:numPr>
          <w:ilvl w:val="0"/>
          <w:numId w:val="110"/>
        </w:numPr>
      </w:pPr>
      <w:r w:rsidRPr="00BB088A">
        <w:t xml:space="preserve">Attach a </w:t>
      </w:r>
      <w:r w:rsidRPr="00BB088A">
        <w:rPr>
          <w:b/>
          <w:bCs/>
        </w:rPr>
        <w:t>warning tag</w:t>
      </w:r>
      <w:r w:rsidRPr="00BB088A">
        <w:t xml:space="preserve"> with the worker’s name, date, and reason for lockout.</w:t>
      </w:r>
    </w:p>
    <w:p w14:paraId="28FCD182" w14:textId="77777777" w:rsidR="00BB088A" w:rsidRPr="00BB088A" w:rsidRDefault="00BB088A" w:rsidP="00BB088A">
      <w:pPr>
        <w:numPr>
          <w:ilvl w:val="0"/>
          <w:numId w:val="110"/>
        </w:numPr>
      </w:pPr>
      <w:r w:rsidRPr="00BB088A">
        <w:rPr>
          <w:b/>
          <w:bCs/>
        </w:rPr>
        <w:t>Release any stored energy</w:t>
      </w:r>
      <w:r w:rsidRPr="00BB088A">
        <w:t xml:space="preserve"> (drain fluids, bleed air pressure, discharge capacitors).</w:t>
      </w:r>
    </w:p>
    <w:p w14:paraId="05FE4165" w14:textId="77777777" w:rsidR="00BB088A" w:rsidRPr="00BB088A" w:rsidRDefault="00BB088A" w:rsidP="00BB088A">
      <w:pPr>
        <w:numPr>
          <w:ilvl w:val="0"/>
          <w:numId w:val="110"/>
        </w:numPr>
      </w:pPr>
      <w:r w:rsidRPr="00BB088A">
        <w:rPr>
          <w:b/>
          <w:bCs/>
        </w:rPr>
        <w:t>Verify isolation</w:t>
      </w:r>
      <w:r w:rsidRPr="00BB088A">
        <w:t xml:space="preserve"> by attempting to start the equipment.</w:t>
      </w:r>
    </w:p>
    <w:p w14:paraId="061F7904" w14:textId="77777777" w:rsidR="00BB088A" w:rsidRPr="00BB088A" w:rsidRDefault="00BB088A" w:rsidP="00BB088A">
      <w:r w:rsidRPr="00BB088A">
        <w:pict w14:anchorId="591EF6EA">
          <v:rect id="_x0000_i1659" style="width:0;height:1.5pt" o:hralign="center" o:hrstd="t" o:hr="t" fillcolor="#a0a0a0" stroked="f"/>
        </w:pict>
      </w:r>
    </w:p>
    <w:p w14:paraId="00724036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6.3 Tagout Procedure (if lockout is not feasible)</w:t>
      </w:r>
    </w:p>
    <w:p w14:paraId="3A15FC1C" w14:textId="77777777" w:rsidR="00BB088A" w:rsidRPr="00BB088A" w:rsidRDefault="00BB088A" w:rsidP="00BB088A">
      <w:pPr>
        <w:numPr>
          <w:ilvl w:val="0"/>
          <w:numId w:val="111"/>
        </w:numPr>
      </w:pPr>
      <w:r w:rsidRPr="00BB088A">
        <w:rPr>
          <w:b/>
          <w:bCs/>
        </w:rPr>
        <w:t>Attach a warning tag</w:t>
      </w:r>
      <w:r w:rsidRPr="00BB088A">
        <w:t xml:space="preserve"> to indicate the machine is under maintenance.</w:t>
      </w:r>
    </w:p>
    <w:p w14:paraId="78758341" w14:textId="77777777" w:rsidR="00BB088A" w:rsidRPr="00BB088A" w:rsidRDefault="00BB088A" w:rsidP="00BB088A">
      <w:pPr>
        <w:numPr>
          <w:ilvl w:val="0"/>
          <w:numId w:val="111"/>
        </w:numPr>
      </w:pPr>
      <w:r w:rsidRPr="00BB088A">
        <w:t xml:space="preserve">The tag must state: </w:t>
      </w:r>
      <w:r w:rsidRPr="00BB088A">
        <w:rPr>
          <w:b/>
          <w:bCs/>
        </w:rPr>
        <w:t>"DO NOT OPERATE – Maintenance in Progress"</w:t>
      </w:r>
      <w:r w:rsidRPr="00BB088A">
        <w:t>.</w:t>
      </w:r>
    </w:p>
    <w:p w14:paraId="4F394C0C" w14:textId="77777777" w:rsidR="00BB088A" w:rsidRPr="00BB088A" w:rsidRDefault="00BB088A" w:rsidP="00BB088A">
      <w:pPr>
        <w:numPr>
          <w:ilvl w:val="0"/>
          <w:numId w:val="111"/>
        </w:numPr>
      </w:pPr>
      <w:r w:rsidRPr="00BB088A">
        <w:t xml:space="preserve">The </w:t>
      </w:r>
      <w:r w:rsidRPr="00BB088A">
        <w:rPr>
          <w:b/>
          <w:bCs/>
        </w:rPr>
        <w:t>worker’s name, date, and contact details</w:t>
      </w:r>
      <w:r w:rsidRPr="00BB088A">
        <w:t xml:space="preserve"> must be on the tag.</w:t>
      </w:r>
    </w:p>
    <w:p w14:paraId="642756E0" w14:textId="77777777" w:rsidR="00BB088A" w:rsidRPr="00BB088A" w:rsidRDefault="00BB088A" w:rsidP="00BB088A">
      <w:pPr>
        <w:numPr>
          <w:ilvl w:val="0"/>
          <w:numId w:val="111"/>
        </w:numPr>
      </w:pPr>
      <w:r w:rsidRPr="00BB088A">
        <w:t xml:space="preserve">A tag alone does </w:t>
      </w:r>
      <w:r w:rsidRPr="00BB088A">
        <w:rPr>
          <w:b/>
          <w:bCs/>
        </w:rPr>
        <w:t>not provide physical protection</w:t>
      </w:r>
      <w:r w:rsidRPr="00BB088A">
        <w:t>—extra precautions must be taken.</w:t>
      </w:r>
    </w:p>
    <w:p w14:paraId="543CCC81" w14:textId="77777777" w:rsidR="00BB088A" w:rsidRPr="00BB088A" w:rsidRDefault="00BB088A" w:rsidP="00BB088A">
      <w:r w:rsidRPr="00BB088A">
        <w:pict w14:anchorId="13F3579C">
          <v:rect id="_x0000_i1660" style="width:0;height:1.5pt" o:hralign="center" o:hrstd="t" o:hr="t" fillcolor="#a0a0a0" stroked="f"/>
        </w:pict>
      </w:r>
    </w:p>
    <w:p w14:paraId="3B7E57BE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6.4 Multiple Lockout Scenarios (Group LOTO)</w:t>
      </w:r>
    </w:p>
    <w:p w14:paraId="78F8D68E" w14:textId="77777777" w:rsidR="00BB088A" w:rsidRPr="00BB088A" w:rsidRDefault="00BB088A" w:rsidP="00BB088A">
      <w:pPr>
        <w:numPr>
          <w:ilvl w:val="0"/>
          <w:numId w:val="112"/>
        </w:numPr>
      </w:pPr>
      <w:r w:rsidRPr="00BB088A">
        <w:t xml:space="preserve">Each worker must </w:t>
      </w:r>
      <w:r w:rsidRPr="00BB088A">
        <w:rPr>
          <w:b/>
          <w:bCs/>
        </w:rPr>
        <w:t>apply their own lock</w:t>
      </w:r>
      <w:r w:rsidRPr="00BB088A">
        <w:t xml:space="preserve"> to a group lockout hasp.</w:t>
      </w:r>
    </w:p>
    <w:p w14:paraId="7D4C112D" w14:textId="77777777" w:rsidR="00BB088A" w:rsidRPr="00BB088A" w:rsidRDefault="00BB088A" w:rsidP="00BB088A">
      <w:pPr>
        <w:numPr>
          <w:ilvl w:val="0"/>
          <w:numId w:val="112"/>
        </w:numPr>
      </w:pPr>
      <w:r w:rsidRPr="00BB088A">
        <w:rPr>
          <w:b/>
          <w:bCs/>
        </w:rPr>
        <w:t>A supervisor lock</w:t>
      </w:r>
      <w:r w:rsidRPr="00BB088A">
        <w:t xml:space="preserve"> is added last and removed last.</w:t>
      </w:r>
    </w:p>
    <w:p w14:paraId="6A3BD478" w14:textId="77777777" w:rsidR="00BB088A" w:rsidRPr="00BB088A" w:rsidRDefault="00BB088A" w:rsidP="00BB088A">
      <w:pPr>
        <w:numPr>
          <w:ilvl w:val="0"/>
          <w:numId w:val="112"/>
        </w:numPr>
      </w:pPr>
      <w:r w:rsidRPr="00BB088A">
        <w:t xml:space="preserve">Each worker must remove </w:t>
      </w:r>
      <w:r w:rsidRPr="00BB088A">
        <w:rPr>
          <w:b/>
          <w:bCs/>
        </w:rPr>
        <w:t>only their own lock</w:t>
      </w:r>
      <w:r w:rsidRPr="00BB088A">
        <w:t xml:space="preserve"> when work is completed.</w:t>
      </w:r>
    </w:p>
    <w:p w14:paraId="1452F9CE" w14:textId="77777777" w:rsidR="00BB088A" w:rsidRPr="00BB088A" w:rsidRDefault="00BB088A" w:rsidP="00BB088A">
      <w:r w:rsidRPr="00BB088A">
        <w:pict w14:anchorId="7974C506">
          <v:rect id="_x0000_i1661" style="width:0;height:1.5pt" o:hralign="center" o:hrstd="t" o:hr="t" fillcolor="#a0a0a0" stroked="f"/>
        </w:pict>
      </w:r>
    </w:p>
    <w:p w14:paraId="4E461120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6.5 Removing Lockout Devices</w:t>
      </w:r>
    </w:p>
    <w:p w14:paraId="710BE8CA" w14:textId="77777777" w:rsidR="00BB088A" w:rsidRPr="00BB088A" w:rsidRDefault="00BB088A" w:rsidP="00BB088A">
      <w:pPr>
        <w:numPr>
          <w:ilvl w:val="0"/>
          <w:numId w:val="113"/>
        </w:numPr>
      </w:pPr>
      <w:r w:rsidRPr="00BB088A">
        <w:t xml:space="preserve">Ensure all work is </w:t>
      </w:r>
      <w:r w:rsidRPr="00BB088A">
        <w:rPr>
          <w:b/>
          <w:bCs/>
        </w:rPr>
        <w:t>completed and tools are removed</w:t>
      </w:r>
      <w:r w:rsidRPr="00BB088A">
        <w:t>.</w:t>
      </w:r>
    </w:p>
    <w:p w14:paraId="70EE8A5C" w14:textId="77777777" w:rsidR="00BB088A" w:rsidRPr="00BB088A" w:rsidRDefault="00BB088A" w:rsidP="00BB088A">
      <w:pPr>
        <w:numPr>
          <w:ilvl w:val="0"/>
          <w:numId w:val="113"/>
        </w:numPr>
      </w:pPr>
      <w:r w:rsidRPr="00BB088A">
        <w:t xml:space="preserve">Verify that </w:t>
      </w:r>
      <w:r w:rsidRPr="00BB088A">
        <w:rPr>
          <w:b/>
          <w:bCs/>
        </w:rPr>
        <w:t>all employees are in a safe position</w:t>
      </w:r>
      <w:r w:rsidRPr="00BB088A">
        <w:t>.</w:t>
      </w:r>
    </w:p>
    <w:p w14:paraId="0A3EEABB" w14:textId="77777777" w:rsidR="00BB088A" w:rsidRPr="00BB088A" w:rsidRDefault="00BB088A" w:rsidP="00BB088A">
      <w:pPr>
        <w:numPr>
          <w:ilvl w:val="0"/>
          <w:numId w:val="113"/>
        </w:numPr>
      </w:pPr>
      <w:r w:rsidRPr="00BB088A">
        <w:t xml:space="preserve">Remove locks and tags in </w:t>
      </w:r>
      <w:r w:rsidRPr="00BB088A">
        <w:rPr>
          <w:b/>
          <w:bCs/>
        </w:rPr>
        <w:t>reverse order of application</w:t>
      </w:r>
      <w:r w:rsidRPr="00BB088A">
        <w:t>.</w:t>
      </w:r>
    </w:p>
    <w:p w14:paraId="2ABFAC6D" w14:textId="77777777" w:rsidR="00BB088A" w:rsidRPr="00BB088A" w:rsidRDefault="00BB088A" w:rsidP="00BB088A">
      <w:pPr>
        <w:numPr>
          <w:ilvl w:val="0"/>
          <w:numId w:val="113"/>
        </w:numPr>
      </w:pPr>
      <w:r w:rsidRPr="00BB088A">
        <w:t>Notify all affected employees that the machine is operational.</w:t>
      </w:r>
    </w:p>
    <w:p w14:paraId="164696AF" w14:textId="77777777" w:rsidR="00BB088A" w:rsidRPr="00BB088A" w:rsidRDefault="00BB088A" w:rsidP="00BB088A">
      <w:r w:rsidRPr="00BB088A">
        <w:pict w14:anchorId="0FB770B7">
          <v:rect id="_x0000_i1662" style="width:0;height:1.5pt" o:hralign="center" o:hrstd="t" o:hr="t" fillcolor="#a0a0a0" stroked="f"/>
        </w:pict>
      </w:r>
    </w:p>
    <w:p w14:paraId="2D0F7D2F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7. Emergency Lock Removal</w:t>
      </w:r>
    </w:p>
    <w:p w14:paraId="46424419" w14:textId="77777777" w:rsidR="00BB088A" w:rsidRPr="00BB088A" w:rsidRDefault="00BB088A" w:rsidP="00BB088A">
      <w:pPr>
        <w:numPr>
          <w:ilvl w:val="0"/>
          <w:numId w:val="114"/>
        </w:numPr>
      </w:pPr>
      <w:r w:rsidRPr="00BB088A">
        <w:t xml:space="preserve">If an employee forgets to remove their lock, a </w:t>
      </w:r>
      <w:r w:rsidRPr="00BB088A">
        <w:rPr>
          <w:b/>
          <w:bCs/>
        </w:rPr>
        <w:t>supervisor must investigate</w:t>
      </w:r>
      <w:r w:rsidRPr="00BB088A">
        <w:t>.</w:t>
      </w:r>
    </w:p>
    <w:p w14:paraId="773B4C9E" w14:textId="77777777" w:rsidR="00BB088A" w:rsidRPr="00BB088A" w:rsidRDefault="00BB088A" w:rsidP="00BB088A">
      <w:pPr>
        <w:numPr>
          <w:ilvl w:val="0"/>
          <w:numId w:val="114"/>
        </w:numPr>
      </w:pPr>
      <w:r w:rsidRPr="00BB088A">
        <w:t xml:space="preserve">The </w:t>
      </w:r>
      <w:r w:rsidRPr="00BB088A">
        <w:rPr>
          <w:b/>
          <w:bCs/>
        </w:rPr>
        <w:t>HSE Officer must authorize</w:t>
      </w:r>
      <w:r w:rsidRPr="00BB088A">
        <w:t xml:space="preserve"> the removal after ensuring it is safe.</w:t>
      </w:r>
    </w:p>
    <w:p w14:paraId="38F74BED" w14:textId="77777777" w:rsidR="00BB088A" w:rsidRPr="00BB088A" w:rsidRDefault="00BB088A" w:rsidP="00BB088A">
      <w:pPr>
        <w:numPr>
          <w:ilvl w:val="0"/>
          <w:numId w:val="114"/>
        </w:numPr>
      </w:pPr>
      <w:r w:rsidRPr="00BB088A">
        <w:lastRenderedPageBreak/>
        <w:t xml:space="preserve">The worker must be </w:t>
      </w:r>
      <w:r w:rsidRPr="00BB088A">
        <w:rPr>
          <w:b/>
          <w:bCs/>
        </w:rPr>
        <w:t>notified before</w:t>
      </w:r>
      <w:r w:rsidRPr="00BB088A">
        <w:t xml:space="preserve"> operating the equipment.</w:t>
      </w:r>
    </w:p>
    <w:p w14:paraId="022886C3" w14:textId="77777777" w:rsidR="00BB088A" w:rsidRPr="00BB088A" w:rsidRDefault="00BB088A" w:rsidP="00BB088A">
      <w:r w:rsidRPr="00BB088A">
        <w:pict w14:anchorId="0B6BE7F0">
          <v:rect id="_x0000_i1663" style="width:0;height:1.5pt" o:hralign="center" o:hrstd="t" o:hr="t" fillcolor="#a0a0a0" stroked="f"/>
        </w:pict>
      </w:r>
    </w:p>
    <w:p w14:paraId="67C69B23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8. Training Requirements</w:t>
      </w:r>
    </w:p>
    <w:p w14:paraId="493A85AD" w14:textId="77777777" w:rsidR="00BB088A" w:rsidRPr="00BB088A" w:rsidRDefault="00BB088A" w:rsidP="00BB088A">
      <w:pPr>
        <w:numPr>
          <w:ilvl w:val="0"/>
          <w:numId w:val="115"/>
        </w:numPr>
      </w:pPr>
      <w:r w:rsidRPr="00BB088A">
        <w:rPr>
          <w:b/>
          <w:bCs/>
        </w:rPr>
        <w:t>All workers</w:t>
      </w:r>
      <w:r w:rsidRPr="00BB088A">
        <w:t xml:space="preserve"> must be trained in LOTO procedures.</w:t>
      </w:r>
    </w:p>
    <w:p w14:paraId="65272745" w14:textId="77777777" w:rsidR="00BB088A" w:rsidRPr="00BB088A" w:rsidRDefault="00BB088A" w:rsidP="00BB088A">
      <w:pPr>
        <w:numPr>
          <w:ilvl w:val="0"/>
          <w:numId w:val="115"/>
        </w:numPr>
      </w:pPr>
      <w:r w:rsidRPr="00BB088A">
        <w:rPr>
          <w:b/>
          <w:bCs/>
        </w:rPr>
        <w:t>Annual refresher training</w:t>
      </w:r>
      <w:r w:rsidRPr="00BB088A">
        <w:t xml:space="preserve"> must be conducted.</w:t>
      </w:r>
    </w:p>
    <w:p w14:paraId="2A1A71B6" w14:textId="77777777" w:rsidR="00BB088A" w:rsidRPr="00BB088A" w:rsidRDefault="00BB088A" w:rsidP="00BB088A">
      <w:pPr>
        <w:numPr>
          <w:ilvl w:val="0"/>
          <w:numId w:val="115"/>
        </w:numPr>
      </w:pPr>
      <w:r w:rsidRPr="00BB088A">
        <w:rPr>
          <w:b/>
          <w:bCs/>
        </w:rPr>
        <w:t>Authorized employees</w:t>
      </w:r>
      <w:r w:rsidRPr="00BB088A">
        <w:t xml:space="preserve"> must receive advanced training on LOTO application and energy source identification.</w:t>
      </w:r>
    </w:p>
    <w:p w14:paraId="53891F52" w14:textId="77777777" w:rsidR="00BB088A" w:rsidRPr="00BB088A" w:rsidRDefault="00BB088A" w:rsidP="00BB088A">
      <w:pPr>
        <w:numPr>
          <w:ilvl w:val="0"/>
          <w:numId w:val="115"/>
        </w:numPr>
      </w:pPr>
      <w:r w:rsidRPr="00BB088A">
        <w:t xml:space="preserve">Training records must be </w:t>
      </w:r>
      <w:r w:rsidRPr="00BB088A">
        <w:rPr>
          <w:b/>
          <w:bCs/>
        </w:rPr>
        <w:t>kept for 5 years</w:t>
      </w:r>
      <w:r w:rsidRPr="00BB088A">
        <w:t>.</w:t>
      </w:r>
    </w:p>
    <w:p w14:paraId="4E835C36" w14:textId="77777777" w:rsidR="00BB088A" w:rsidRPr="00BB088A" w:rsidRDefault="00BB088A" w:rsidP="00BB088A">
      <w:r w:rsidRPr="00BB088A">
        <w:pict w14:anchorId="45AD924B">
          <v:rect id="_x0000_i1664" style="width:0;height:1.5pt" o:hralign="center" o:hrstd="t" o:hr="t" fillcolor="#a0a0a0" stroked="f"/>
        </w:pict>
      </w:r>
    </w:p>
    <w:p w14:paraId="20757223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9. Documentation and Record-Keeping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3"/>
        <w:gridCol w:w="1613"/>
      </w:tblGrid>
      <w:tr w:rsidR="00BB088A" w:rsidRPr="00BB088A" w14:paraId="3B30EED9" w14:textId="77777777" w:rsidTr="00BB088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4A87F7B" w14:textId="77777777" w:rsidR="00BB088A" w:rsidRPr="00BB088A" w:rsidRDefault="00BB088A" w:rsidP="00BB088A">
            <w:pPr>
              <w:rPr>
                <w:b/>
                <w:bCs/>
              </w:rPr>
            </w:pPr>
            <w:r w:rsidRPr="00BB088A">
              <w:rPr>
                <w:b/>
                <w:bCs/>
              </w:rPr>
              <w:t>Document</w:t>
            </w:r>
          </w:p>
        </w:tc>
        <w:tc>
          <w:tcPr>
            <w:tcW w:w="0" w:type="auto"/>
            <w:vAlign w:val="center"/>
            <w:hideMark/>
          </w:tcPr>
          <w:p w14:paraId="5F2F788F" w14:textId="77777777" w:rsidR="00BB088A" w:rsidRPr="00BB088A" w:rsidRDefault="00BB088A" w:rsidP="00BB088A">
            <w:pPr>
              <w:rPr>
                <w:b/>
                <w:bCs/>
              </w:rPr>
            </w:pPr>
            <w:r w:rsidRPr="00BB088A">
              <w:rPr>
                <w:b/>
                <w:bCs/>
              </w:rPr>
              <w:t>Retention Period</w:t>
            </w:r>
          </w:p>
        </w:tc>
      </w:tr>
      <w:tr w:rsidR="00BB088A" w:rsidRPr="00BB088A" w14:paraId="2F60634E" w14:textId="77777777" w:rsidTr="00BB0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47E00F" w14:textId="77777777" w:rsidR="00BB088A" w:rsidRPr="00BB088A" w:rsidRDefault="00BB088A" w:rsidP="00BB088A">
            <w:r w:rsidRPr="00BB088A">
              <w:t>LOTO Permits</w:t>
            </w:r>
          </w:p>
        </w:tc>
        <w:tc>
          <w:tcPr>
            <w:tcW w:w="0" w:type="auto"/>
            <w:vAlign w:val="center"/>
            <w:hideMark/>
          </w:tcPr>
          <w:p w14:paraId="636B887F" w14:textId="77777777" w:rsidR="00BB088A" w:rsidRPr="00BB088A" w:rsidRDefault="00BB088A" w:rsidP="00BB088A">
            <w:r w:rsidRPr="00BB088A">
              <w:t>3 years</w:t>
            </w:r>
          </w:p>
        </w:tc>
      </w:tr>
      <w:tr w:rsidR="00BB088A" w:rsidRPr="00BB088A" w14:paraId="08A9E206" w14:textId="77777777" w:rsidTr="00BB0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CE61C8" w14:textId="77777777" w:rsidR="00BB088A" w:rsidRPr="00BB088A" w:rsidRDefault="00BB088A" w:rsidP="00BB088A">
            <w:r w:rsidRPr="00BB088A">
              <w:t>Training Records</w:t>
            </w:r>
          </w:p>
        </w:tc>
        <w:tc>
          <w:tcPr>
            <w:tcW w:w="0" w:type="auto"/>
            <w:vAlign w:val="center"/>
            <w:hideMark/>
          </w:tcPr>
          <w:p w14:paraId="4B8A0335" w14:textId="77777777" w:rsidR="00BB088A" w:rsidRPr="00BB088A" w:rsidRDefault="00BB088A" w:rsidP="00BB088A">
            <w:r w:rsidRPr="00BB088A">
              <w:t>5 years</w:t>
            </w:r>
          </w:p>
        </w:tc>
      </w:tr>
      <w:tr w:rsidR="00BB088A" w:rsidRPr="00BB088A" w14:paraId="309D15DE" w14:textId="77777777" w:rsidTr="00BB0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50A484" w14:textId="77777777" w:rsidR="00BB088A" w:rsidRPr="00BB088A" w:rsidRDefault="00BB088A" w:rsidP="00BB088A">
            <w:r w:rsidRPr="00BB088A">
              <w:t>Incident Reports</w:t>
            </w:r>
          </w:p>
        </w:tc>
        <w:tc>
          <w:tcPr>
            <w:tcW w:w="0" w:type="auto"/>
            <w:vAlign w:val="center"/>
            <w:hideMark/>
          </w:tcPr>
          <w:p w14:paraId="48C45FD4" w14:textId="77777777" w:rsidR="00BB088A" w:rsidRPr="00BB088A" w:rsidRDefault="00BB088A" w:rsidP="00BB088A">
            <w:r w:rsidRPr="00BB088A">
              <w:t>10 years</w:t>
            </w:r>
          </w:p>
        </w:tc>
      </w:tr>
      <w:tr w:rsidR="00BB088A" w:rsidRPr="00BB088A" w14:paraId="2780DC70" w14:textId="77777777" w:rsidTr="00BB0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5CB4ED" w14:textId="77777777" w:rsidR="00BB088A" w:rsidRPr="00BB088A" w:rsidRDefault="00BB088A" w:rsidP="00BB088A">
            <w:r w:rsidRPr="00BB088A">
              <w:t>Energy Source Register</w:t>
            </w:r>
          </w:p>
        </w:tc>
        <w:tc>
          <w:tcPr>
            <w:tcW w:w="0" w:type="auto"/>
            <w:vAlign w:val="center"/>
            <w:hideMark/>
          </w:tcPr>
          <w:p w14:paraId="2095A252" w14:textId="77777777" w:rsidR="00BB088A" w:rsidRPr="00BB088A" w:rsidRDefault="00BB088A" w:rsidP="00BB088A">
            <w:r w:rsidRPr="00BB088A">
              <w:t>5 years</w:t>
            </w:r>
          </w:p>
        </w:tc>
      </w:tr>
    </w:tbl>
    <w:p w14:paraId="15957474" w14:textId="77777777" w:rsidR="00BB088A" w:rsidRPr="00BB088A" w:rsidRDefault="00BB088A" w:rsidP="00BB088A">
      <w:r w:rsidRPr="00BB088A">
        <w:pict w14:anchorId="2ED21240">
          <v:rect id="_x0000_i1665" style="width:0;height:1.5pt" o:hralign="center" o:hrstd="t" o:hr="t" fillcolor="#a0a0a0" stroked="f"/>
        </w:pict>
      </w:r>
    </w:p>
    <w:p w14:paraId="21A14FB9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10. Review and Continuous Improvement</w:t>
      </w:r>
    </w:p>
    <w:p w14:paraId="447C2DEB" w14:textId="77777777" w:rsidR="00BB088A" w:rsidRPr="00BB088A" w:rsidRDefault="00BB088A" w:rsidP="00BB088A">
      <w:pPr>
        <w:numPr>
          <w:ilvl w:val="0"/>
          <w:numId w:val="116"/>
        </w:numPr>
      </w:pPr>
      <w:r w:rsidRPr="00BB088A">
        <w:t xml:space="preserve">The LOTO program must be </w:t>
      </w:r>
      <w:r w:rsidRPr="00BB088A">
        <w:rPr>
          <w:b/>
          <w:bCs/>
        </w:rPr>
        <w:t>reviewed annually</w:t>
      </w:r>
      <w:r w:rsidRPr="00BB088A">
        <w:t>.</w:t>
      </w:r>
    </w:p>
    <w:p w14:paraId="6AFA75AC" w14:textId="77777777" w:rsidR="00BB088A" w:rsidRPr="00BB088A" w:rsidRDefault="00BB088A" w:rsidP="00BB088A">
      <w:pPr>
        <w:numPr>
          <w:ilvl w:val="0"/>
          <w:numId w:val="116"/>
        </w:numPr>
      </w:pPr>
      <w:r w:rsidRPr="00BB088A">
        <w:t xml:space="preserve">Any </w:t>
      </w:r>
      <w:r w:rsidRPr="00BB088A">
        <w:rPr>
          <w:b/>
          <w:bCs/>
        </w:rPr>
        <w:t>LOTO-related incidents</w:t>
      </w:r>
      <w:r w:rsidRPr="00BB088A">
        <w:t xml:space="preserve"> must be investigated, and corrective actions implemented.</w:t>
      </w:r>
    </w:p>
    <w:p w14:paraId="25813781" w14:textId="77777777" w:rsidR="00BB088A" w:rsidRPr="00BB088A" w:rsidRDefault="00BB088A" w:rsidP="00BB088A">
      <w:r w:rsidRPr="00BB088A">
        <w:pict w14:anchorId="4C12F445">
          <v:rect id="_x0000_i1666" style="width:0;height:1.5pt" o:hralign="center" o:hrstd="t" o:hr="t" fillcolor="#a0a0a0" stroked="f"/>
        </w:pict>
      </w:r>
    </w:p>
    <w:p w14:paraId="693B189E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11. Non-Compliance and Disciplinary Action</w:t>
      </w:r>
    </w:p>
    <w:p w14:paraId="1B2C4D8D" w14:textId="77777777" w:rsidR="00BB088A" w:rsidRPr="00BB088A" w:rsidRDefault="00BB088A" w:rsidP="00BB088A">
      <w:pPr>
        <w:numPr>
          <w:ilvl w:val="0"/>
          <w:numId w:val="117"/>
        </w:numPr>
      </w:pPr>
      <w:r w:rsidRPr="00BB088A">
        <w:rPr>
          <w:b/>
          <w:bCs/>
        </w:rPr>
        <w:t>Bypassing or removing locks/tags without authorization</w:t>
      </w:r>
      <w:r w:rsidRPr="00BB088A">
        <w:t xml:space="preserve"> is a serious offense.</w:t>
      </w:r>
    </w:p>
    <w:p w14:paraId="0DA7E022" w14:textId="77777777" w:rsidR="00BB088A" w:rsidRPr="00BB088A" w:rsidRDefault="00BB088A" w:rsidP="00BB088A">
      <w:pPr>
        <w:numPr>
          <w:ilvl w:val="0"/>
          <w:numId w:val="117"/>
        </w:numPr>
      </w:pPr>
      <w:r w:rsidRPr="00BB088A">
        <w:t xml:space="preserve">Violations will result in </w:t>
      </w:r>
      <w:r w:rsidRPr="00BB088A">
        <w:rPr>
          <w:b/>
          <w:bCs/>
        </w:rPr>
        <w:t>disciplinary action</w:t>
      </w:r>
      <w:r w:rsidRPr="00BB088A">
        <w:t>, including suspension or termination.</w:t>
      </w:r>
    </w:p>
    <w:p w14:paraId="7C4E3DE2" w14:textId="77777777" w:rsidR="00BB088A" w:rsidRPr="00BB088A" w:rsidRDefault="00BB088A" w:rsidP="00BB088A">
      <w:r w:rsidRPr="00BB088A">
        <w:pict w14:anchorId="0E31DECD">
          <v:rect id="_x0000_i1667" style="width:0;height:1.5pt" o:hralign="center" o:hrstd="t" o:hr="t" fillcolor="#a0a0a0" stroked="f"/>
        </w:pict>
      </w:r>
    </w:p>
    <w:p w14:paraId="60A8F685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12. References</w:t>
      </w:r>
    </w:p>
    <w:p w14:paraId="4D062A0D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12.1 South African Legislation</w:t>
      </w:r>
    </w:p>
    <w:p w14:paraId="0088177B" w14:textId="77777777" w:rsidR="00BB088A" w:rsidRPr="00BB088A" w:rsidRDefault="00BB088A" w:rsidP="00BB088A">
      <w:pPr>
        <w:numPr>
          <w:ilvl w:val="0"/>
          <w:numId w:val="118"/>
        </w:numPr>
      </w:pPr>
      <w:r w:rsidRPr="00BB088A">
        <w:rPr>
          <w:b/>
          <w:bCs/>
        </w:rPr>
        <w:t>Occupational Health and Safety Act No. 85 of 1993</w:t>
      </w:r>
      <w:r w:rsidRPr="00BB088A">
        <w:t xml:space="preserve"> – Sections 8, 10, 24.</w:t>
      </w:r>
    </w:p>
    <w:p w14:paraId="7FF98C97" w14:textId="77777777" w:rsidR="00BB088A" w:rsidRPr="00BB088A" w:rsidRDefault="00BB088A" w:rsidP="00BB088A">
      <w:pPr>
        <w:numPr>
          <w:ilvl w:val="0"/>
          <w:numId w:val="118"/>
        </w:numPr>
      </w:pPr>
      <w:r w:rsidRPr="00BB088A">
        <w:rPr>
          <w:b/>
          <w:bCs/>
        </w:rPr>
        <w:t>Electrical Installation Regulations (2009)</w:t>
      </w:r>
      <w:r w:rsidRPr="00BB088A">
        <w:t xml:space="preserve"> – Regulation 5(1).</w:t>
      </w:r>
    </w:p>
    <w:p w14:paraId="239384EE" w14:textId="77777777" w:rsidR="00BB088A" w:rsidRPr="00BB088A" w:rsidRDefault="00BB088A" w:rsidP="00BB088A">
      <w:pPr>
        <w:numPr>
          <w:ilvl w:val="0"/>
          <w:numId w:val="118"/>
        </w:numPr>
      </w:pPr>
      <w:r w:rsidRPr="00BB088A">
        <w:rPr>
          <w:b/>
          <w:bCs/>
        </w:rPr>
        <w:t>General Machinery Regulations</w:t>
      </w:r>
      <w:r w:rsidRPr="00BB088A">
        <w:t xml:space="preserve"> – Regulation 9.</w:t>
      </w:r>
    </w:p>
    <w:p w14:paraId="6D5F5814" w14:textId="77777777" w:rsidR="00BB088A" w:rsidRPr="00BB088A" w:rsidRDefault="00BB088A" w:rsidP="00BB088A">
      <w:pPr>
        <w:numPr>
          <w:ilvl w:val="0"/>
          <w:numId w:val="118"/>
        </w:numPr>
      </w:pPr>
      <w:r w:rsidRPr="00BB088A">
        <w:rPr>
          <w:b/>
          <w:bCs/>
        </w:rPr>
        <w:lastRenderedPageBreak/>
        <w:t>Construction Regulations (2014)</w:t>
      </w:r>
      <w:r w:rsidRPr="00BB088A">
        <w:t xml:space="preserve"> – Regulation 10.</w:t>
      </w:r>
    </w:p>
    <w:p w14:paraId="7DC2EB40" w14:textId="77777777" w:rsidR="00BB088A" w:rsidRPr="00BB088A" w:rsidRDefault="00BB088A" w:rsidP="00BB088A">
      <w:pPr>
        <w:rPr>
          <w:b/>
          <w:bCs/>
        </w:rPr>
      </w:pPr>
      <w:r w:rsidRPr="00BB088A">
        <w:rPr>
          <w:b/>
          <w:bCs/>
        </w:rPr>
        <w:t>12.2 International Standards and Best Practices</w:t>
      </w:r>
    </w:p>
    <w:p w14:paraId="39C7FD59" w14:textId="77777777" w:rsidR="00BB088A" w:rsidRPr="00BB088A" w:rsidRDefault="00BB088A" w:rsidP="00BB088A">
      <w:pPr>
        <w:numPr>
          <w:ilvl w:val="0"/>
          <w:numId w:val="119"/>
        </w:numPr>
      </w:pPr>
      <w:r w:rsidRPr="00BB088A">
        <w:rPr>
          <w:b/>
          <w:bCs/>
        </w:rPr>
        <w:t>ISO 45001:2018</w:t>
      </w:r>
      <w:r w:rsidRPr="00BB088A">
        <w:t xml:space="preserve"> – Clause 8.1.2 (Control of Hazardous Energy).</w:t>
      </w:r>
    </w:p>
    <w:p w14:paraId="484F05FD" w14:textId="77777777" w:rsidR="00BB088A" w:rsidRPr="00BB088A" w:rsidRDefault="00BB088A" w:rsidP="00BB088A">
      <w:pPr>
        <w:numPr>
          <w:ilvl w:val="0"/>
          <w:numId w:val="119"/>
        </w:numPr>
      </w:pPr>
      <w:r w:rsidRPr="00BB088A">
        <w:rPr>
          <w:b/>
          <w:bCs/>
        </w:rPr>
        <w:t>ISO 14001:2015</w:t>
      </w:r>
      <w:r w:rsidRPr="00BB088A">
        <w:t xml:space="preserve"> – Clause 8.2 (Environmental Risks from Energy Sources).</w:t>
      </w:r>
    </w:p>
    <w:p w14:paraId="1AA59FC4" w14:textId="77777777" w:rsidR="00BB088A" w:rsidRPr="00BB088A" w:rsidRDefault="00BB088A" w:rsidP="00BB088A">
      <w:pPr>
        <w:numPr>
          <w:ilvl w:val="0"/>
          <w:numId w:val="119"/>
        </w:numPr>
      </w:pPr>
      <w:r w:rsidRPr="00BB088A">
        <w:rPr>
          <w:b/>
          <w:bCs/>
        </w:rPr>
        <w:t>OSHA 29 CFR 1910.147</w:t>
      </w:r>
      <w:r w:rsidRPr="00BB088A">
        <w:t xml:space="preserve"> – LOTO Standard.</w:t>
      </w:r>
    </w:p>
    <w:p w14:paraId="5EEEE869" w14:textId="77777777" w:rsidR="00BB088A" w:rsidRPr="00BB088A" w:rsidRDefault="00BB088A" w:rsidP="00BB088A">
      <w:pPr>
        <w:numPr>
          <w:ilvl w:val="0"/>
          <w:numId w:val="119"/>
        </w:numPr>
      </w:pPr>
      <w:r w:rsidRPr="00BB088A">
        <w:rPr>
          <w:b/>
          <w:bCs/>
        </w:rPr>
        <w:t>NFPA 70E</w:t>
      </w:r>
      <w:r w:rsidRPr="00BB088A">
        <w:t xml:space="preserve"> – Electrical Safety Guidelines.</w:t>
      </w:r>
    </w:p>
    <w:p w14:paraId="0E56E58E" w14:textId="77777777" w:rsidR="00BB088A" w:rsidRPr="00BB088A" w:rsidRDefault="00BB088A" w:rsidP="00BB088A">
      <w:pPr>
        <w:numPr>
          <w:ilvl w:val="0"/>
          <w:numId w:val="119"/>
        </w:numPr>
      </w:pPr>
      <w:r w:rsidRPr="00BB088A">
        <w:rPr>
          <w:b/>
          <w:bCs/>
        </w:rPr>
        <w:t>ILO Code of Practice (2001)</w:t>
      </w:r>
      <w:r w:rsidRPr="00BB088A">
        <w:t xml:space="preserve"> – Energy Control Procedures.</w:t>
      </w:r>
    </w:p>
    <w:p w14:paraId="393FD339" w14:textId="42B82891" w:rsidR="00630146" w:rsidRPr="00BB088A" w:rsidRDefault="00630146" w:rsidP="00BB088A"/>
    <w:sectPr w:rsidR="00630146" w:rsidRPr="00BB088A" w:rsidSect="002006B5">
      <w:headerReference w:type="default" r:id="rId8"/>
      <w:footerReference w:type="default" r:id="rId9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1E5FE" w14:textId="77777777" w:rsidR="00A52DAC" w:rsidRDefault="00A52DAC">
      <w:pPr>
        <w:spacing w:after="0" w:line="240" w:lineRule="auto"/>
      </w:pPr>
      <w:r>
        <w:separator/>
      </w:r>
    </w:p>
  </w:endnote>
  <w:endnote w:type="continuationSeparator" w:id="0">
    <w:p w14:paraId="39F647D6" w14:textId="77777777" w:rsidR="00A52DAC" w:rsidRDefault="00A52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96974" w14:textId="07775AB1" w:rsidR="00CA7C2D" w:rsidRDefault="00000000" w:rsidP="00CA7C2D">
    <w:pPr>
      <w:pStyle w:val="Footer"/>
      <w:jc w:val="center"/>
    </w:pPr>
    <w:r>
      <w:t xml:space="preserve">These </w:t>
    </w:r>
    <w:proofErr w:type="gramStart"/>
    <w:r w:rsidR="00913475">
      <w:t>SOP’s</w:t>
    </w:r>
    <w:proofErr w:type="gramEnd"/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 w:rsidR="00CA7C2D">
        <w:rPr>
          <w:rStyle w:val="Hyperlink"/>
        </w:rPr>
        <w:t>AOAL.co.za</w:t>
      </w:r>
    </w:hyperlink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126F75" w14:textId="77777777" w:rsidR="00A52DAC" w:rsidRDefault="00A52DAC">
      <w:pPr>
        <w:spacing w:after="0" w:line="240" w:lineRule="auto"/>
      </w:pPr>
      <w:r>
        <w:separator/>
      </w:r>
    </w:p>
  </w:footnote>
  <w:footnote w:type="continuationSeparator" w:id="0">
    <w:p w14:paraId="33A25A09" w14:textId="77777777" w:rsidR="00A52DAC" w:rsidRDefault="00A52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873" w:type="pct"/>
      <w:jc w:val="center"/>
      <w:tblBorders>
        <w:top w:val="single" w:sz="12" w:space="0" w:color="4472C4" w:themeColor="accent1"/>
        <w:left w:val="single" w:sz="12" w:space="0" w:color="4472C4" w:themeColor="accent1"/>
        <w:bottom w:val="single" w:sz="12" w:space="0" w:color="4472C4" w:themeColor="accent1"/>
        <w:right w:val="single" w:sz="12" w:space="0" w:color="4472C4" w:themeColor="accent1"/>
        <w:insideH w:val="single" w:sz="12" w:space="0" w:color="4472C4" w:themeColor="accent1"/>
        <w:insideV w:val="single" w:sz="12" w:space="0" w:color="4472C4" w:themeColor="accent1"/>
      </w:tblBorders>
      <w:tblLook w:val="04A0" w:firstRow="1" w:lastRow="0" w:firstColumn="1" w:lastColumn="0" w:noHBand="0" w:noVBand="1"/>
    </w:tblPr>
    <w:tblGrid>
      <w:gridCol w:w="2680"/>
      <w:gridCol w:w="4364"/>
      <w:gridCol w:w="3523"/>
    </w:tblGrid>
    <w:tr w:rsidR="00B33789" w14:paraId="50BBAED6" w14:textId="77777777" w:rsidTr="00913475">
      <w:trPr>
        <w:trHeight w:val="326"/>
        <w:jc w:val="center"/>
      </w:trPr>
      <w:tc>
        <w:tcPr>
          <w:tcW w:w="1268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43BF6DF" w14:textId="7A3752F9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noProof/>
              <w:lang w:val="en-US"/>
            </w:rPr>
            <w:t>Insert your company logo</w:t>
          </w:r>
        </w:p>
      </w:tc>
      <w:tc>
        <w:tcPr>
          <w:tcW w:w="2065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B7A6B7B" w14:textId="06A7EB74" w:rsidR="00B33789" w:rsidRPr="00BB088A" w:rsidRDefault="00BB088A" w:rsidP="00BB088A">
          <w:pPr>
            <w:spacing w:after="160" w:line="259" w:lineRule="auto"/>
            <w:jc w:val="center"/>
            <w:rPr>
              <w:b/>
              <w:bCs/>
            </w:rPr>
          </w:pPr>
          <w:r w:rsidRPr="00BB088A">
            <w:rPr>
              <w:b/>
              <w:bCs/>
            </w:rPr>
            <w:t>STANDARD OPERATING PROCEDURE (SOP) FOR LOCKOUT/TAGOUT (LOTO)</w:t>
          </w: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27A1670" w14:textId="7563CD99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CompanyName_SOP_00000</w:t>
          </w:r>
          <w:r w:rsidR="00BB088A">
            <w:rPr>
              <w:lang w:val="en-US"/>
            </w:rPr>
            <w:t>5</w:t>
          </w:r>
        </w:p>
      </w:tc>
    </w:tr>
    <w:tr w:rsidR="00B33789" w14:paraId="7C11FDDE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4B2F342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6CF102B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50280BE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Compiled: 07.02.2025</w:t>
          </w:r>
        </w:p>
      </w:tc>
    </w:tr>
    <w:tr w:rsidR="00B33789" w14:paraId="670E0005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59452FCC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4E479294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2AE36B56" w14:textId="77777777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Author:</w:t>
          </w:r>
        </w:p>
        <w:p w14:paraId="2ACF2011" w14:textId="5B0DD909" w:rsidR="00D309EA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Approved by:</w:t>
          </w:r>
        </w:p>
      </w:tc>
    </w:tr>
  </w:tbl>
  <w:p w14:paraId="1F23A379" w14:textId="77777777" w:rsidR="002006B5" w:rsidRPr="002006B5" w:rsidRDefault="002006B5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C7A71"/>
    <w:multiLevelType w:val="multilevel"/>
    <w:tmpl w:val="1B7CD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918B1"/>
    <w:multiLevelType w:val="multilevel"/>
    <w:tmpl w:val="084A7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F83DBC"/>
    <w:multiLevelType w:val="multilevel"/>
    <w:tmpl w:val="4C720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54A115F"/>
    <w:multiLevelType w:val="multilevel"/>
    <w:tmpl w:val="47E20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5D31750"/>
    <w:multiLevelType w:val="multilevel"/>
    <w:tmpl w:val="2968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3E1461"/>
    <w:multiLevelType w:val="multilevel"/>
    <w:tmpl w:val="19C28D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7BD19A8"/>
    <w:multiLevelType w:val="multilevel"/>
    <w:tmpl w:val="EB0C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8597A9C"/>
    <w:multiLevelType w:val="multilevel"/>
    <w:tmpl w:val="0DB42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F4A00"/>
    <w:multiLevelType w:val="multilevel"/>
    <w:tmpl w:val="2AE88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91C1846"/>
    <w:multiLevelType w:val="multilevel"/>
    <w:tmpl w:val="D5C44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552252"/>
    <w:multiLevelType w:val="multilevel"/>
    <w:tmpl w:val="C436E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9C57C0B"/>
    <w:multiLevelType w:val="multilevel"/>
    <w:tmpl w:val="F484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A2F4FF0"/>
    <w:multiLevelType w:val="multilevel"/>
    <w:tmpl w:val="D0BC4B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A8A7278"/>
    <w:multiLevelType w:val="multilevel"/>
    <w:tmpl w:val="650E6A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D0B1095"/>
    <w:multiLevelType w:val="multilevel"/>
    <w:tmpl w:val="B2920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E8772BE"/>
    <w:multiLevelType w:val="multilevel"/>
    <w:tmpl w:val="5F829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013533F"/>
    <w:multiLevelType w:val="multilevel"/>
    <w:tmpl w:val="D138C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1BF0835"/>
    <w:multiLevelType w:val="multilevel"/>
    <w:tmpl w:val="00DE9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1F93EA1"/>
    <w:multiLevelType w:val="multilevel"/>
    <w:tmpl w:val="EDA67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45A6F91"/>
    <w:multiLevelType w:val="multilevel"/>
    <w:tmpl w:val="CDD86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6E2183D"/>
    <w:multiLevelType w:val="multilevel"/>
    <w:tmpl w:val="03588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7763A8D"/>
    <w:multiLevelType w:val="multilevel"/>
    <w:tmpl w:val="E7ECF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B442A0C"/>
    <w:multiLevelType w:val="multilevel"/>
    <w:tmpl w:val="A1B64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C924FFC"/>
    <w:multiLevelType w:val="multilevel"/>
    <w:tmpl w:val="7D2E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D4A5D4D"/>
    <w:multiLevelType w:val="multilevel"/>
    <w:tmpl w:val="2EA84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19765E3"/>
    <w:multiLevelType w:val="multilevel"/>
    <w:tmpl w:val="E4F89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3860CF4"/>
    <w:multiLevelType w:val="multilevel"/>
    <w:tmpl w:val="342AB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3C43F39"/>
    <w:multiLevelType w:val="multilevel"/>
    <w:tmpl w:val="4060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40351FA"/>
    <w:multiLevelType w:val="multilevel"/>
    <w:tmpl w:val="38486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4BF5FBF"/>
    <w:multiLevelType w:val="multilevel"/>
    <w:tmpl w:val="F2BA7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82F3AA5"/>
    <w:multiLevelType w:val="multilevel"/>
    <w:tmpl w:val="32BC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A33303B"/>
    <w:multiLevelType w:val="multilevel"/>
    <w:tmpl w:val="11287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AB21DBF"/>
    <w:multiLevelType w:val="multilevel"/>
    <w:tmpl w:val="E0A6E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C4D4C20"/>
    <w:multiLevelType w:val="multilevel"/>
    <w:tmpl w:val="5DE20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F8B35EE"/>
    <w:multiLevelType w:val="multilevel"/>
    <w:tmpl w:val="6316C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0CF3FD7"/>
    <w:multiLevelType w:val="multilevel"/>
    <w:tmpl w:val="B34E41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1B243D1"/>
    <w:multiLevelType w:val="multilevel"/>
    <w:tmpl w:val="E7F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8670A0C"/>
    <w:multiLevelType w:val="multilevel"/>
    <w:tmpl w:val="1DC0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8B711A4"/>
    <w:multiLevelType w:val="multilevel"/>
    <w:tmpl w:val="FF642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B24052C"/>
    <w:multiLevelType w:val="multilevel"/>
    <w:tmpl w:val="0E541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CEE3C0F"/>
    <w:multiLevelType w:val="multilevel"/>
    <w:tmpl w:val="8B86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E6850E2"/>
    <w:multiLevelType w:val="multilevel"/>
    <w:tmpl w:val="8CC0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ECC5396"/>
    <w:multiLevelType w:val="multilevel"/>
    <w:tmpl w:val="D7F0B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0023B05"/>
    <w:multiLevelType w:val="multilevel"/>
    <w:tmpl w:val="01DE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2E048CC"/>
    <w:multiLevelType w:val="multilevel"/>
    <w:tmpl w:val="E2E8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43611734"/>
    <w:multiLevelType w:val="multilevel"/>
    <w:tmpl w:val="B52E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6CB16D0"/>
    <w:multiLevelType w:val="multilevel"/>
    <w:tmpl w:val="A03C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7570F6D"/>
    <w:multiLevelType w:val="multilevel"/>
    <w:tmpl w:val="D9C01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A590427"/>
    <w:multiLevelType w:val="multilevel"/>
    <w:tmpl w:val="DB48E7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4CA05C3D"/>
    <w:multiLevelType w:val="multilevel"/>
    <w:tmpl w:val="96ACD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EB960A5"/>
    <w:multiLevelType w:val="multilevel"/>
    <w:tmpl w:val="DD84AF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4F577F9E"/>
    <w:multiLevelType w:val="multilevel"/>
    <w:tmpl w:val="66F4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07D04D8"/>
    <w:multiLevelType w:val="multilevel"/>
    <w:tmpl w:val="2AA6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4D110EE"/>
    <w:multiLevelType w:val="multilevel"/>
    <w:tmpl w:val="7514E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54F51068"/>
    <w:multiLevelType w:val="multilevel"/>
    <w:tmpl w:val="41560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7B20347"/>
    <w:multiLevelType w:val="multilevel"/>
    <w:tmpl w:val="B2889C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8A86E40"/>
    <w:multiLevelType w:val="multilevel"/>
    <w:tmpl w:val="AD4CD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91305AF"/>
    <w:multiLevelType w:val="multilevel"/>
    <w:tmpl w:val="79FAE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AF70B8C"/>
    <w:multiLevelType w:val="multilevel"/>
    <w:tmpl w:val="535C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F2A1E1B"/>
    <w:multiLevelType w:val="multilevel"/>
    <w:tmpl w:val="702E0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F6A4127"/>
    <w:multiLevelType w:val="multilevel"/>
    <w:tmpl w:val="87381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0A905F5"/>
    <w:multiLevelType w:val="multilevel"/>
    <w:tmpl w:val="7C8A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67A31874"/>
    <w:multiLevelType w:val="multilevel"/>
    <w:tmpl w:val="9B7A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7AD1B58"/>
    <w:multiLevelType w:val="multilevel"/>
    <w:tmpl w:val="529CB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7EE5835"/>
    <w:multiLevelType w:val="multilevel"/>
    <w:tmpl w:val="56AA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A476622"/>
    <w:multiLevelType w:val="multilevel"/>
    <w:tmpl w:val="C1268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6C055B48"/>
    <w:multiLevelType w:val="multilevel"/>
    <w:tmpl w:val="60262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EC01303"/>
    <w:multiLevelType w:val="multilevel"/>
    <w:tmpl w:val="3B36E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F0A1412"/>
    <w:multiLevelType w:val="multilevel"/>
    <w:tmpl w:val="6A2EF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70E70E78"/>
    <w:multiLevelType w:val="multilevel"/>
    <w:tmpl w:val="924E5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1C90490"/>
    <w:multiLevelType w:val="multilevel"/>
    <w:tmpl w:val="66847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1DC5516"/>
    <w:multiLevelType w:val="multilevel"/>
    <w:tmpl w:val="DFEE2D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2113759"/>
    <w:multiLevelType w:val="multilevel"/>
    <w:tmpl w:val="FA3C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38B6531"/>
    <w:multiLevelType w:val="multilevel"/>
    <w:tmpl w:val="CF44E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3DF70AA"/>
    <w:multiLevelType w:val="multilevel"/>
    <w:tmpl w:val="16DEB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4C15C79"/>
    <w:multiLevelType w:val="multilevel"/>
    <w:tmpl w:val="C2641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7C2217E"/>
    <w:multiLevelType w:val="multilevel"/>
    <w:tmpl w:val="0E90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797F4135"/>
    <w:multiLevelType w:val="multilevel"/>
    <w:tmpl w:val="9024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B362662"/>
    <w:multiLevelType w:val="multilevel"/>
    <w:tmpl w:val="61602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7BEE2CAF"/>
    <w:multiLevelType w:val="multilevel"/>
    <w:tmpl w:val="C9869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CCA1BC7"/>
    <w:multiLevelType w:val="multilevel"/>
    <w:tmpl w:val="8E1E7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84"/>
  </w:num>
  <w:num w:numId="2" w16cid:durableId="2006005595">
    <w:abstractNumId w:val="117"/>
  </w:num>
  <w:num w:numId="3" w16cid:durableId="869223841">
    <w:abstractNumId w:val="101"/>
  </w:num>
  <w:num w:numId="4" w16cid:durableId="559024370">
    <w:abstractNumId w:val="48"/>
  </w:num>
  <w:num w:numId="5" w16cid:durableId="120610118">
    <w:abstractNumId w:val="45"/>
  </w:num>
  <w:num w:numId="6" w16cid:durableId="1696541435">
    <w:abstractNumId w:val="43"/>
  </w:num>
  <w:num w:numId="7" w16cid:durableId="555357086">
    <w:abstractNumId w:val="55"/>
  </w:num>
  <w:num w:numId="8" w16cid:durableId="580912014">
    <w:abstractNumId w:val="18"/>
  </w:num>
  <w:num w:numId="9" w16cid:durableId="1991329690">
    <w:abstractNumId w:val="98"/>
  </w:num>
  <w:num w:numId="10" w16cid:durableId="1791242674">
    <w:abstractNumId w:val="63"/>
  </w:num>
  <w:num w:numId="11" w16cid:durableId="1564442214">
    <w:abstractNumId w:val="92"/>
  </w:num>
  <w:num w:numId="12" w16cid:durableId="31155400">
    <w:abstractNumId w:val="110"/>
  </w:num>
  <w:num w:numId="13" w16cid:durableId="1178810239">
    <w:abstractNumId w:val="11"/>
  </w:num>
  <w:num w:numId="14" w16cid:durableId="1513914216">
    <w:abstractNumId w:val="75"/>
  </w:num>
  <w:num w:numId="15" w16cid:durableId="626475946">
    <w:abstractNumId w:val="3"/>
  </w:num>
  <w:num w:numId="16" w16cid:durableId="504591805">
    <w:abstractNumId w:val="10"/>
  </w:num>
  <w:num w:numId="17" w16cid:durableId="1544175320">
    <w:abstractNumId w:val="26"/>
  </w:num>
  <w:num w:numId="18" w16cid:durableId="1468888039">
    <w:abstractNumId w:val="77"/>
  </w:num>
  <w:num w:numId="19" w16cid:durableId="1395853723">
    <w:abstractNumId w:val="60"/>
  </w:num>
  <w:num w:numId="20" w16cid:durableId="1248344630">
    <w:abstractNumId w:val="65"/>
  </w:num>
  <w:num w:numId="21" w16cid:durableId="1845515214">
    <w:abstractNumId w:val="112"/>
  </w:num>
  <w:num w:numId="22" w16cid:durableId="2122022503">
    <w:abstractNumId w:val="66"/>
  </w:num>
  <w:num w:numId="23" w16cid:durableId="441607387">
    <w:abstractNumId w:val="9"/>
  </w:num>
  <w:num w:numId="24" w16cid:durableId="226034391">
    <w:abstractNumId w:val="111"/>
  </w:num>
  <w:num w:numId="25" w16cid:durableId="1797138331">
    <w:abstractNumId w:val="29"/>
  </w:num>
  <w:num w:numId="26" w16cid:durableId="1065447972">
    <w:abstractNumId w:val="50"/>
  </w:num>
  <w:num w:numId="27" w16cid:durableId="1391031372">
    <w:abstractNumId w:val="35"/>
  </w:num>
  <w:num w:numId="28" w16cid:durableId="250506991">
    <w:abstractNumId w:val="79"/>
  </w:num>
  <w:num w:numId="29" w16cid:durableId="1703284107">
    <w:abstractNumId w:val="30"/>
  </w:num>
  <w:num w:numId="30" w16cid:durableId="322241716">
    <w:abstractNumId w:val="72"/>
  </w:num>
  <w:num w:numId="31" w16cid:durableId="6755799">
    <w:abstractNumId w:val="37"/>
  </w:num>
  <w:num w:numId="32" w16cid:durableId="1495025425">
    <w:abstractNumId w:val="19"/>
  </w:num>
  <w:num w:numId="33" w16cid:durableId="892934056">
    <w:abstractNumId w:val="38"/>
  </w:num>
  <w:num w:numId="34" w16cid:durableId="1701856411">
    <w:abstractNumId w:val="73"/>
  </w:num>
  <w:num w:numId="35" w16cid:durableId="254285528">
    <w:abstractNumId w:val="58"/>
  </w:num>
  <w:num w:numId="36" w16cid:durableId="608006632">
    <w:abstractNumId w:val="34"/>
  </w:num>
  <w:num w:numId="37" w16cid:durableId="903296566">
    <w:abstractNumId w:val="53"/>
  </w:num>
  <w:num w:numId="38" w16cid:durableId="2077044718">
    <w:abstractNumId w:val="22"/>
  </w:num>
  <w:num w:numId="39" w16cid:durableId="2118791793">
    <w:abstractNumId w:val="105"/>
  </w:num>
  <w:num w:numId="40" w16cid:durableId="1760249788">
    <w:abstractNumId w:val="88"/>
  </w:num>
  <w:num w:numId="41" w16cid:durableId="2002922915">
    <w:abstractNumId w:val="56"/>
  </w:num>
  <w:num w:numId="42" w16cid:durableId="100302466">
    <w:abstractNumId w:val="13"/>
  </w:num>
  <w:num w:numId="43" w16cid:durableId="1945073324">
    <w:abstractNumId w:val="33"/>
  </w:num>
  <w:num w:numId="44" w16cid:durableId="1583948789">
    <w:abstractNumId w:val="3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5" w16cid:durableId="1822187909">
    <w:abstractNumId w:val="90"/>
  </w:num>
  <w:num w:numId="46" w16cid:durableId="2043240639">
    <w:abstractNumId w:val="80"/>
  </w:num>
  <w:num w:numId="47" w16cid:durableId="1860312121">
    <w:abstractNumId w:val="76"/>
  </w:num>
  <w:num w:numId="48" w16cid:durableId="1366909647">
    <w:abstractNumId w:val="93"/>
  </w:num>
  <w:num w:numId="49" w16cid:durableId="1740983941">
    <w:abstractNumId w:val="113"/>
  </w:num>
  <w:num w:numId="50" w16cid:durableId="885681510">
    <w:abstractNumId w:val="54"/>
  </w:num>
  <w:num w:numId="51" w16cid:durableId="1791701868">
    <w:abstractNumId w:val="39"/>
  </w:num>
  <w:num w:numId="52" w16cid:durableId="1731808594">
    <w:abstractNumId w:val="52"/>
  </w:num>
  <w:num w:numId="53" w16cid:durableId="764888861">
    <w:abstractNumId w:val="28"/>
  </w:num>
  <w:num w:numId="54" w16cid:durableId="405147559">
    <w:abstractNumId w:val="95"/>
  </w:num>
  <w:num w:numId="55" w16cid:durableId="2039964101">
    <w:abstractNumId w:val="81"/>
  </w:num>
  <w:num w:numId="56" w16cid:durableId="1385180321">
    <w:abstractNumId w:val="5"/>
  </w:num>
  <w:num w:numId="57" w16cid:durableId="1496337044">
    <w:abstractNumId w:val="82"/>
  </w:num>
  <w:num w:numId="58" w16cid:durableId="1790271679">
    <w:abstractNumId w:val="2"/>
  </w:num>
  <w:num w:numId="59" w16cid:durableId="1213808682">
    <w:abstractNumId w:val="85"/>
  </w:num>
  <w:num w:numId="60" w16cid:durableId="344088889">
    <w:abstractNumId w:val="68"/>
  </w:num>
  <w:num w:numId="61" w16cid:durableId="1488670995">
    <w:abstractNumId w:val="109"/>
  </w:num>
  <w:num w:numId="62" w16cid:durableId="1362436607">
    <w:abstractNumId w:val="15"/>
  </w:num>
  <w:num w:numId="63" w16cid:durableId="1418133888">
    <w:abstractNumId w:val="114"/>
  </w:num>
  <w:num w:numId="64" w16cid:durableId="885331062">
    <w:abstractNumId w:val="67"/>
  </w:num>
  <w:num w:numId="65" w16cid:durableId="1203245505">
    <w:abstractNumId w:val="23"/>
  </w:num>
  <w:num w:numId="66" w16cid:durableId="1304194201">
    <w:abstractNumId w:val="61"/>
  </w:num>
  <w:num w:numId="67" w16cid:durableId="685448564">
    <w:abstractNumId w:val="8"/>
  </w:num>
  <w:num w:numId="68" w16cid:durableId="1126310169">
    <w:abstractNumId w:val="44"/>
  </w:num>
  <w:num w:numId="69" w16cid:durableId="1713840657">
    <w:abstractNumId w:val="40"/>
  </w:num>
  <w:num w:numId="70" w16cid:durableId="1796370234">
    <w:abstractNumId w:val="47"/>
  </w:num>
  <w:num w:numId="71" w16cid:durableId="801651121">
    <w:abstractNumId w:val="69"/>
  </w:num>
  <w:num w:numId="72" w16cid:durableId="550699480">
    <w:abstractNumId w:val="91"/>
  </w:num>
  <w:num w:numId="73" w16cid:durableId="1708027316">
    <w:abstractNumId w:val="99"/>
  </w:num>
  <w:num w:numId="74" w16cid:durableId="1805463567">
    <w:abstractNumId w:val="104"/>
  </w:num>
  <w:num w:numId="75" w16cid:durableId="1605528557">
    <w:abstractNumId w:val="100"/>
  </w:num>
  <w:num w:numId="76" w16cid:durableId="1221483999">
    <w:abstractNumId w:val="41"/>
  </w:num>
  <w:num w:numId="77" w16cid:durableId="52312641">
    <w:abstractNumId w:val="31"/>
  </w:num>
  <w:num w:numId="78" w16cid:durableId="820315205">
    <w:abstractNumId w:val="7"/>
  </w:num>
  <w:num w:numId="79" w16cid:durableId="848953646">
    <w:abstractNumId w:val="20"/>
  </w:num>
  <w:num w:numId="80" w16cid:durableId="1690447259">
    <w:abstractNumId w:val="103"/>
  </w:num>
  <w:num w:numId="81" w16cid:durableId="439185209">
    <w:abstractNumId w:val="86"/>
  </w:num>
  <w:num w:numId="82" w16cid:durableId="56369203">
    <w:abstractNumId w:val="36"/>
  </w:num>
  <w:num w:numId="83" w16cid:durableId="1189415972">
    <w:abstractNumId w:val="62"/>
  </w:num>
  <w:num w:numId="84" w16cid:durableId="457114728">
    <w:abstractNumId w:val="97"/>
  </w:num>
  <w:num w:numId="85" w16cid:durableId="1764256406">
    <w:abstractNumId w:val="51"/>
  </w:num>
  <w:num w:numId="86" w16cid:durableId="662052478">
    <w:abstractNumId w:val="78"/>
  </w:num>
  <w:num w:numId="87" w16cid:durableId="2146701121">
    <w:abstractNumId w:val="96"/>
  </w:num>
  <w:num w:numId="88" w16cid:durableId="1638335668">
    <w:abstractNumId w:val="107"/>
  </w:num>
  <w:num w:numId="89" w16cid:durableId="776799335">
    <w:abstractNumId w:val="17"/>
  </w:num>
  <w:num w:numId="90" w16cid:durableId="1093011993">
    <w:abstractNumId w:val="32"/>
  </w:num>
  <w:num w:numId="91" w16cid:durableId="122967081">
    <w:abstractNumId w:val="87"/>
  </w:num>
  <w:num w:numId="92" w16cid:durableId="211574837">
    <w:abstractNumId w:val="89"/>
  </w:num>
  <w:num w:numId="93" w16cid:durableId="863783256">
    <w:abstractNumId w:val="46"/>
  </w:num>
  <w:num w:numId="94" w16cid:durableId="1910339602">
    <w:abstractNumId w:val="12"/>
  </w:num>
  <w:num w:numId="95" w16cid:durableId="1970625712">
    <w:abstractNumId w:val="24"/>
  </w:num>
  <w:num w:numId="96" w16cid:durableId="2063169373">
    <w:abstractNumId w:val="14"/>
  </w:num>
  <w:num w:numId="97" w16cid:durableId="1200967898">
    <w:abstractNumId w:val="108"/>
  </w:num>
  <w:num w:numId="98" w16cid:durableId="965937129">
    <w:abstractNumId w:val="25"/>
  </w:num>
  <w:num w:numId="99" w16cid:durableId="2134447264">
    <w:abstractNumId w:val="27"/>
  </w:num>
  <w:num w:numId="100" w16cid:durableId="903217384">
    <w:abstractNumId w:val="94"/>
  </w:num>
  <w:num w:numId="101" w16cid:durableId="176314718">
    <w:abstractNumId w:val="70"/>
  </w:num>
  <w:num w:numId="102" w16cid:durableId="1794400419">
    <w:abstractNumId w:val="59"/>
  </w:num>
  <w:num w:numId="103" w16cid:durableId="263852107">
    <w:abstractNumId w:val="4"/>
  </w:num>
  <w:num w:numId="104" w16cid:durableId="2035495273">
    <w:abstractNumId w:val="74"/>
  </w:num>
  <w:num w:numId="105" w16cid:durableId="1559248706">
    <w:abstractNumId w:val="116"/>
  </w:num>
  <w:num w:numId="106" w16cid:durableId="2124683942">
    <w:abstractNumId w:val="0"/>
  </w:num>
  <w:num w:numId="107" w16cid:durableId="464277357">
    <w:abstractNumId w:val="16"/>
  </w:num>
  <w:num w:numId="108" w16cid:durableId="1373574903">
    <w:abstractNumId w:val="64"/>
  </w:num>
  <w:num w:numId="109" w16cid:durableId="255753747">
    <w:abstractNumId w:val="102"/>
  </w:num>
  <w:num w:numId="110" w16cid:durableId="1247618517">
    <w:abstractNumId w:val="115"/>
  </w:num>
  <w:num w:numId="111" w16cid:durableId="1632588403">
    <w:abstractNumId w:val="42"/>
  </w:num>
  <w:num w:numId="112" w16cid:durableId="532697911">
    <w:abstractNumId w:val="83"/>
  </w:num>
  <w:num w:numId="113" w16cid:durableId="658383360">
    <w:abstractNumId w:val="57"/>
  </w:num>
  <w:num w:numId="114" w16cid:durableId="1260407547">
    <w:abstractNumId w:val="1"/>
  </w:num>
  <w:num w:numId="115" w16cid:durableId="332032716">
    <w:abstractNumId w:val="71"/>
  </w:num>
  <w:num w:numId="116" w16cid:durableId="1629773957">
    <w:abstractNumId w:val="106"/>
  </w:num>
  <w:num w:numId="117" w16cid:durableId="1148863980">
    <w:abstractNumId w:val="21"/>
  </w:num>
  <w:num w:numId="118" w16cid:durableId="1043748502">
    <w:abstractNumId w:val="49"/>
  </w:num>
  <w:num w:numId="119" w16cid:durableId="16146292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C42D3"/>
    <w:rsid w:val="001F5924"/>
    <w:rsid w:val="002006B5"/>
    <w:rsid w:val="00207CA6"/>
    <w:rsid w:val="002548C2"/>
    <w:rsid w:val="00280536"/>
    <w:rsid w:val="004A2AF1"/>
    <w:rsid w:val="005660AA"/>
    <w:rsid w:val="0057363D"/>
    <w:rsid w:val="005A62E6"/>
    <w:rsid w:val="006174FF"/>
    <w:rsid w:val="00630146"/>
    <w:rsid w:val="00666B4F"/>
    <w:rsid w:val="007D4688"/>
    <w:rsid w:val="0091280C"/>
    <w:rsid w:val="00913475"/>
    <w:rsid w:val="009C7098"/>
    <w:rsid w:val="00A52DAC"/>
    <w:rsid w:val="00A573D2"/>
    <w:rsid w:val="00AC24A1"/>
    <w:rsid w:val="00AF01DB"/>
    <w:rsid w:val="00B16500"/>
    <w:rsid w:val="00B334A0"/>
    <w:rsid w:val="00B33789"/>
    <w:rsid w:val="00B671AA"/>
    <w:rsid w:val="00BB088A"/>
    <w:rsid w:val="00BF1EEE"/>
    <w:rsid w:val="00C72D99"/>
    <w:rsid w:val="00CA7C2D"/>
    <w:rsid w:val="00CF2F6B"/>
    <w:rsid w:val="00D309EA"/>
    <w:rsid w:val="00DB009D"/>
    <w:rsid w:val="00DB7EF1"/>
    <w:rsid w:val="00E334BD"/>
    <w:rsid w:val="00E85E69"/>
    <w:rsid w:val="00ED4B9E"/>
    <w:rsid w:val="00FA6134"/>
    <w:rsid w:val="00FC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7A07A"/>
  <w15:chartTrackingRefBased/>
  <w15:docId w15:val="{22018D68-079D-41D4-9D6E-8537EE765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  <w:style w:type="table" w:styleId="TableGrid">
    <w:name w:val="Table Grid"/>
    <w:basedOn w:val="TableNormal"/>
    <w:uiPriority w:val="39"/>
    <w:rsid w:val="00B33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3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46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00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11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3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468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388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04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35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01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3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84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5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05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07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44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150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5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0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80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26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025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13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36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1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90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25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577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966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12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2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926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2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28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49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99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83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6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83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97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23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7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5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4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45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790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31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9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03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31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1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6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284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149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56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14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6429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1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44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13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4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59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80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2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509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98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0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4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86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0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347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39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3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3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8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98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927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024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11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134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62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4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502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50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6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8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68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676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41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55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328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4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05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63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4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166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08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06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OAL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OPERATING PROCEDURE (SOP) FOR LOCKOUT_TAGOUT (LOTO).docx</Template>
  <TotalTime>2</TotalTime>
  <Pages>5</Pages>
  <Words>935</Words>
  <Characters>4807</Characters>
  <Application>Microsoft Office Word</Application>
  <DocSecurity>0</DocSecurity>
  <Lines>96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2</cp:revision>
  <cp:lastPrinted>2025-02-07T18:00:00Z</cp:lastPrinted>
  <dcterms:created xsi:type="dcterms:W3CDTF">2025-02-07T19:12:00Z</dcterms:created>
  <dcterms:modified xsi:type="dcterms:W3CDTF">2025-02-07T19:12:00Z</dcterms:modified>
</cp:coreProperties>
</file>