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5.1.0 -->
  <w:body>
    <w:p w:rsidR="0091280C" w:rsidP="0091280C">
      <w:pPr>
        <w:spacing w:line="360" w:lineRule="auto"/>
        <w:rPr>
          <w:b/>
          <w:bCs/>
          <w:sz w:val="28"/>
          <w:szCs w:val="28"/>
        </w:rPr>
      </w:pPr>
      <w:r w:rsidRPr="0091280C">
        <w:rPr>
          <w:b/>
          <w:bCs/>
          <w:sz w:val="28"/>
          <w:szCs w:val="28"/>
        </w:rPr>
        <w:t>Legal Appointment for CEO (Section 16(1) of the Occupational Health and Safety Act, 1993)</w:t>
      </w:r>
    </w:p>
    <w:p w:rsidR="0091280C" w:rsidP="0091280C">
      <w:pPr>
        <w:spacing w:line="360" w:lineRule="auto"/>
      </w:pPr>
      <w:r w:rsidRPr="0091280C">
        <w:t>I, [CEO's Full Name], in my capacity as the Chief Executive Officer of [Company Name], hereby acknowledge and accept the responsibility for the overall management and compliance with the Occupational Health and Safety (OHS) laws and regulations as required by Section 16(1) of the Occupational Health and Safety Act, 1993.</w:t>
      </w:r>
    </w:p>
    <w:p w:rsidR="0091280C" w:rsidRPr="0091280C" w:rsidP="0091280C">
      <w:pPr>
        <w:spacing w:line="360" w:lineRule="auto"/>
      </w:pPr>
    </w:p>
    <w:p w:rsidR="0091280C" w:rsidP="0091280C">
      <w:pPr>
        <w:spacing w:line="360" w:lineRule="auto"/>
        <w:rPr>
          <w:b/>
          <w:bCs/>
        </w:rPr>
      </w:pPr>
      <w:r w:rsidRPr="0091280C">
        <w:rPr>
          <w:b/>
          <w:bCs/>
        </w:rPr>
        <w:t>Duties and Responsibilities:</w:t>
      </w:r>
    </w:p>
    <w:p w:rsidR="0091280C" w:rsidRPr="0091280C" w:rsidP="0091280C">
      <w:pPr>
        <w:spacing w:line="360" w:lineRule="auto"/>
      </w:pPr>
      <w:r w:rsidRPr="0091280C">
        <w:br/>
        <w:t>As stipulated by Section 16(1) of the OHS Act, the CEO is ultimately responsible for ensuring that the organization provides and maintains a working environment that is, as far as reasonably practicable, safe and without risk to the health of employees. This includes:</w:t>
      </w:r>
    </w:p>
    <w:p w:rsidR="0091280C" w:rsidRPr="0091280C" w:rsidP="0091280C">
      <w:pPr>
        <w:numPr>
          <w:ilvl w:val="0"/>
          <w:numId w:val="1"/>
        </w:numPr>
        <w:spacing w:line="360" w:lineRule="auto"/>
      </w:pPr>
      <w:r w:rsidRPr="0091280C">
        <w:t>The implementation and maintenance of an effective OHS system.</w:t>
      </w:r>
    </w:p>
    <w:p w:rsidR="0091280C" w:rsidRPr="0091280C" w:rsidP="0091280C">
      <w:pPr>
        <w:numPr>
          <w:ilvl w:val="0"/>
          <w:numId w:val="1"/>
        </w:numPr>
        <w:spacing w:line="360" w:lineRule="auto"/>
      </w:pPr>
      <w:r w:rsidRPr="0091280C">
        <w:t>The provision of necessary resources to ensure health and safety measures are adequately carried out.</w:t>
      </w:r>
    </w:p>
    <w:p w:rsidR="0091280C" w:rsidRPr="0091280C" w:rsidP="0091280C">
      <w:pPr>
        <w:numPr>
          <w:ilvl w:val="0"/>
          <w:numId w:val="1"/>
        </w:numPr>
        <w:spacing w:line="360" w:lineRule="auto"/>
      </w:pPr>
      <w:r w:rsidRPr="0091280C">
        <w:t>Ensuring that the necessary safety measures are implemented and followed in compliance with the OHS Act and its regulations.</w:t>
      </w:r>
    </w:p>
    <w:p w:rsidR="0091280C" w:rsidRPr="0091280C" w:rsidP="0091280C">
      <w:pPr>
        <w:numPr>
          <w:ilvl w:val="0"/>
          <w:numId w:val="1"/>
        </w:numPr>
        <w:spacing w:line="360" w:lineRule="auto"/>
      </w:pPr>
      <w:r w:rsidRPr="0091280C">
        <w:t>The promotion of employee awareness and the establishment of a culture that prioritizes health and safety within the organization.</w:t>
      </w:r>
    </w:p>
    <w:p w:rsidR="0091280C" w:rsidRPr="0091280C" w:rsidP="0091280C">
      <w:pPr>
        <w:spacing w:line="360" w:lineRule="auto"/>
      </w:pPr>
      <w:r w:rsidRPr="0091280C">
        <w:rPr>
          <w:b/>
          <w:bCs/>
        </w:rPr>
        <w:t>Legislation Reference:</w:t>
      </w:r>
      <w:r w:rsidRPr="0091280C">
        <w:br/>
        <w:t>Section 16(1), Occupational Health and Safety Act, No. 85 of 1993, requires the employer (CEO) to ensure the health, safety, and welfare of employees at the workplace.</w:t>
      </w:r>
    </w:p>
    <w:p w:rsidR="0091280C" w:rsidP="0091280C">
      <w:pPr>
        <w:spacing w:line="360" w:lineRule="auto"/>
        <w:rPr>
          <w:b/>
          <w:bCs/>
        </w:rPr>
      </w:pPr>
      <w:r w:rsidRPr="0091280C">
        <w:rPr>
          <w:b/>
          <w:bCs/>
        </w:rPr>
        <w:t>Signed by:</w:t>
      </w:r>
    </w:p>
    <w:p w:rsidR="0091280C" w:rsidRPr="0091280C" w:rsidP="0091280C">
      <w:pPr>
        <w:spacing w:line="360" w:lineRule="auto"/>
      </w:pPr>
    </w:p>
    <w:p w:rsidR="0091280C" w:rsidRPr="0091280C" w:rsidP="0091280C">
      <w:pPr>
        <w:spacing w:line="360" w:lineRule="auto"/>
      </w:pPr>
      <w:r>
        <w:pict>
          <v:rect id="_x0000_i1025" style="width:222.95pt;height:1pt" o:hrpct="494" o:hrstd="t" o:hr="t" fillcolor="#a0a0a0" stroked="f"/>
        </w:pict>
      </w:r>
    </w:p>
    <w:p w:rsidR="004A2AF1" w:rsidP="0091280C">
      <w:pPr>
        <w:spacing w:line="360" w:lineRule="auto"/>
      </w:pPr>
      <w:r w:rsidRPr="0091280C">
        <w:t>[CEO's Full Name]</w:t>
      </w:r>
      <w:r w:rsidRPr="0091280C">
        <w:br/>
        <w:t>CEO, [Company Name]</w:t>
      </w:r>
      <w:r w:rsidRPr="0091280C">
        <w:br/>
        <w:t>Date: [Date]</w:t>
      </w:r>
    </w:p>
    <w:sectPr>
      <w:headerReference w:type="default" r:id="rId5"/>
      <w:footerReference w:type="default" r:id="rId6"/>
      <w:pgSz w:w="11906" w:h="16838"/>
      <w:pgMar w:top="1440" w:right="1440" w:bottom="1440" w:left="1440" w:header="708" w:footer="708"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C2D" w:rsidP="00CA7C2D">
    <w:pPr>
      <w:pStyle w:val="Footer"/>
      <w:jc w:val="center"/>
    </w:pPr>
    <w:r>
      <w:t>These appointments</w:t>
    </w:r>
    <w:r w:rsidR="00207CA6">
      <w:t xml:space="preserve"> letters</w:t>
    </w:r>
    <w:r>
      <w:t xml:space="preserve"> are </w:t>
    </w:r>
    <w:r w:rsidR="00207CA6">
      <w:t>provided</w:t>
    </w:r>
    <w:r>
      <w:t xml:space="preserve"> by AOAL Consulting Services Pty. Ltd. For more information</w:t>
    </w:r>
    <w:r w:rsidR="00207CA6">
      <w:t xml:space="preserve"> regarding terms of use</w:t>
    </w:r>
    <w:r>
      <w:t xml:space="preserve">, visit </w:t>
    </w:r>
    <w:hyperlink r:id="rId1" w:tgtFrame="_new" w:history="1">
      <w:r>
        <w:rPr>
          <w:rStyle w:val="Hyperlink"/>
        </w:rPr>
        <w:t>AOAL.co.za</w:t>
      </w:r>
    </w:hyperlink>
    <w:r>
      <w:t>.</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006B5" w:rsidRPr="002006B5">
    <w:pPr>
      <w:pStyle w:val="Header"/>
      <w:rPr>
        <w:lang w:val="en-US"/>
      </w:rPr>
    </w:pPr>
    <w:r>
      <w:rPr>
        <w:lang w:val="en-US"/>
      </w:rPr>
      <w:t>[Insert Company Logo and Company Name Here]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5065751"/>
    <w:multiLevelType w:val="multilevel"/>
    <w:tmpl w:val="29E8E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66691A"/>
    <w:multiLevelType w:val="multilevel"/>
    <w:tmpl w:val="BEA43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985F2B"/>
    <w:multiLevelType w:val="multilevel"/>
    <w:tmpl w:val="8DAA2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D91A0A"/>
    <w:multiLevelType w:val="multilevel"/>
    <w:tmpl w:val="6944E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450674"/>
    <w:multiLevelType w:val="multilevel"/>
    <w:tmpl w:val="7EB8E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C216F3F"/>
    <w:multiLevelType w:val="multilevel"/>
    <w:tmpl w:val="3732C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5453E34"/>
    <w:multiLevelType w:val="multilevel"/>
    <w:tmpl w:val="37BEE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9DB147A"/>
    <w:multiLevelType w:val="multilevel"/>
    <w:tmpl w:val="87D2F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9F921B0"/>
    <w:multiLevelType w:val="multilevel"/>
    <w:tmpl w:val="28246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070320B"/>
    <w:multiLevelType w:val="multilevel"/>
    <w:tmpl w:val="FACE4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0C55A6D"/>
    <w:multiLevelType w:val="multilevel"/>
    <w:tmpl w:val="B6CAF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19F04A0"/>
    <w:multiLevelType w:val="multilevel"/>
    <w:tmpl w:val="1A767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1D6387C"/>
    <w:multiLevelType w:val="multilevel"/>
    <w:tmpl w:val="41C0A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75A5BF9"/>
    <w:multiLevelType w:val="multilevel"/>
    <w:tmpl w:val="68AC3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86A260A"/>
    <w:multiLevelType w:val="multilevel"/>
    <w:tmpl w:val="F0E87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AD56EDC"/>
    <w:multiLevelType w:val="multilevel"/>
    <w:tmpl w:val="90A0E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F1D2243"/>
    <w:multiLevelType w:val="multilevel"/>
    <w:tmpl w:val="461AD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1235784"/>
    <w:multiLevelType w:val="multilevel"/>
    <w:tmpl w:val="6E2E5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59713FE"/>
    <w:multiLevelType w:val="multilevel"/>
    <w:tmpl w:val="3B78F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A581427"/>
    <w:multiLevelType w:val="multilevel"/>
    <w:tmpl w:val="A0624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CD574BF"/>
    <w:multiLevelType w:val="multilevel"/>
    <w:tmpl w:val="23609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EC67C40"/>
    <w:multiLevelType w:val="multilevel"/>
    <w:tmpl w:val="04488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F846083"/>
    <w:multiLevelType w:val="multilevel"/>
    <w:tmpl w:val="8FCCE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F8D4D48"/>
    <w:multiLevelType w:val="multilevel"/>
    <w:tmpl w:val="2DEC3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76A7C8F"/>
    <w:multiLevelType w:val="multilevel"/>
    <w:tmpl w:val="B6A20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877320A"/>
    <w:multiLevelType w:val="multilevel"/>
    <w:tmpl w:val="DA348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C2615BE"/>
    <w:multiLevelType w:val="multilevel"/>
    <w:tmpl w:val="C2F0F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CEE7BE2"/>
    <w:multiLevelType w:val="multilevel"/>
    <w:tmpl w:val="AF980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EDE5DE3"/>
    <w:multiLevelType w:val="multilevel"/>
    <w:tmpl w:val="37EE1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5CD6EB3"/>
    <w:multiLevelType w:val="multilevel"/>
    <w:tmpl w:val="38906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5DF79A3"/>
    <w:multiLevelType w:val="multilevel"/>
    <w:tmpl w:val="5B68F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C401385"/>
    <w:multiLevelType w:val="multilevel"/>
    <w:tmpl w:val="F2B47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0C6371D"/>
    <w:multiLevelType w:val="multilevel"/>
    <w:tmpl w:val="4274B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80240F0"/>
    <w:multiLevelType w:val="multilevel"/>
    <w:tmpl w:val="D0D8A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86504FE"/>
    <w:multiLevelType w:val="multilevel"/>
    <w:tmpl w:val="4BEAA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8ED70CB"/>
    <w:multiLevelType w:val="multilevel"/>
    <w:tmpl w:val="CFB4E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F136003"/>
    <w:multiLevelType w:val="multilevel"/>
    <w:tmpl w:val="248EA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15248892">
    <w:abstractNumId w:val="29"/>
  </w:num>
  <w:num w:numId="2" w16cid:durableId="2006005595">
    <w:abstractNumId w:val="36"/>
  </w:num>
  <w:num w:numId="3" w16cid:durableId="869223841">
    <w:abstractNumId w:val="32"/>
  </w:num>
  <w:num w:numId="4" w16cid:durableId="559024370">
    <w:abstractNumId w:val="15"/>
  </w:num>
  <w:num w:numId="5" w16cid:durableId="120610118">
    <w:abstractNumId w:val="14"/>
  </w:num>
  <w:num w:numId="6" w16cid:durableId="1696541435">
    <w:abstractNumId w:val="13"/>
  </w:num>
  <w:num w:numId="7" w16cid:durableId="555357086">
    <w:abstractNumId w:val="18"/>
  </w:num>
  <w:num w:numId="8" w16cid:durableId="580912014">
    <w:abstractNumId w:val="4"/>
  </w:num>
  <w:num w:numId="9" w16cid:durableId="1991329690">
    <w:abstractNumId w:val="31"/>
  </w:num>
  <w:num w:numId="10" w16cid:durableId="1791242674">
    <w:abstractNumId w:val="21"/>
  </w:num>
  <w:num w:numId="11" w16cid:durableId="1564442214">
    <w:abstractNumId w:val="30"/>
  </w:num>
  <w:num w:numId="12" w16cid:durableId="31155400">
    <w:abstractNumId w:val="33"/>
  </w:num>
  <w:num w:numId="13" w16cid:durableId="1178810239">
    <w:abstractNumId w:val="3"/>
  </w:num>
  <w:num w:numId="14" w16cid:durableId="1513914216">
    <w:abstractNumId w:val="26"/>
  </w:num>
  <w:num w:numId="15" w16cid:durableId="626475946">
    <w:abstractNumId w:val="0"/>
  </w:num>
  <w:num w:numId="16" w16cid:durableId="504591805">
    <w:abstractNumId w:val="2"/>
  </w:num>
  <w:num w:numId="17" w16cid:durableId="1544175320">
    <w:abstractNumId w:val="6"/>
  </w:num>
  <w:num w:numId="18" w16cid:durableId="1468888039">
    <w:abstractNumId w:val="27"/>
  </w:num>
  <w:num w:numId="19" w16cid:durableId="1395853723">
    <w:abstractNumId w:val="20"/>
  </w:num>
  <w:num w:numId="20" w16cid:durableId="1248344630">
    <w:abstractNumId w:val="22"/>
  </w:num>
  <w:num w:numId="21" w16cid:durableId="1845515214">
    <w:abstractNumId w:val="35"/>
  </w:num>
  <w:num w:numId="22" w16cid:durableId="2122022503">
    <w:abstractNumId w:val="23"/>
  </w:num>
  <w:num w:numId="23" w16cid:durableId="441607387">
    <w:abstractNumId w:val="1"/>
  </w:num>
  <w:num w:numId="24" w16cid:durableId="226034391">
    <w:abstractNumId w:val="34"/>
  </w:num>
  <w:num w:numId="25" w16cid:durableId="1797138331">
    <w:abstractNumId w:val="7"/>
  </w:num>
  <w:num w:numId="26" w16cid:durableId="1065447972">
    <w:abstractNumId w:val="16"/>
  </w:num>
  <w:num w:numId="27" w16cid:durableId="1391031372">
    <w:abstractNumId w:val="10"/>
  </w:num>
  <w:num w:numId="28" w16cid:durableId="250506991">
    <w:abstractNumId w:val="28"/>
  </w:num>
  <w:num w:numId="29" w16cid:durableId="1703284107">
    <w:abstractNumId w:val="8"/>
  </w:num>
  <w:num w:numId="30" w16cid:durableId="322241716">
    <w:abstractNumId w:val="24"/>
  </w:num>
  <w:num w:numId="31" w16cid:durableId="6755799">
    <w:abstractNumId w:val="11"/>
  </w:num>
  <w:num w:numId="32" w16cid:durableId="1495025425">
    <w:abstractNumId w:val="5"/>
  </w:num>
  <w:num w:numId="33" w16cid:durableId="892934056">
    <w:abstractNumId w:val="12"/>
  </w:num>
  <w:num w:numId="34" w16cid:durableId="1701856411">
    <w:abstractNumId w:val="25"/>
  </w:num>
  <w:num w:numId="35" w16cid:durableId="254285528">
    <w:abstractNumId w:val="19"/>
  </w:num>
  <w:num w:numId="36" w16cid:durableId="608006632">
    <w:abstractNumId w:val="9"/>
  </w:num>
  <w:num w:numId="37" w16cid:durableId="90329656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80C"/>
    <w:rsid w:val="00014BAF"/>
    <w:rsid w:val="00146EEA"/>
    <w:rsid w:val="001F5924"/>
    <w:rsid w:val="002006B5"/>
    <w:rsid w:val="00207CA6"/>
    <w:rsid w:val="004A2AF1"/>
    <w:rsid w:val="005660AA"/>
    <w:rsid w:val="006174FF"/>
    <w:rsid w:val="00630146"/>
    <w:rsid w:val="00666B4F"/>
    <w:rsid w:val="007D4688"/>
    <w:rsid w:val="0091280C"/>
    <w:rsid w:val="009C7098"/>
    <w:rsid w:val="00A573D2"/>
    <w:rsid w:val="00AC24A1"/>
    <w:rsid w:val="00B671AA"/>
    <w:rsid w:val="00BF1EEE"/>
    <w:rsid w:val="00CA7C2D"/>
    <w:rsid w:val="00CF2F6B"/>
    <w:rsid w:val="00DB7EF1"/>
    <w:rsid w:val="00ED4B9E"/>
    <w:rsid w:val="00FA6134"/>
  </w:rsids>
  <m:mathPr>
    <m:mathFont m:val="Cambria Math"/>
  </m:mathPr>
  <w:themeFontLang w:val="en-ZA"/>
  <w:clrSchemeMapping w:bg1="light1" w:t1="dark1" w:bg2="light2" w:t2="dark2" w:accent1="accent1" w:accent2="accent2" w:accent3="accent3" w:accent4="accent4" w:accent5="accent5" w:accent6="accent6" w:hyperlink="hyperlink" w:followedHyperlink="followedHyperlink"/>
  <w14:docId w14:val="2CBD00D7"/>
  <w15:chartTrackingRefBased/>
  <w15:docId w15:val="{7CE4C653-4F5F-4402-A3C7-7CD52A907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7C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7C2D"/>
  </w:style>
  <w:style w:type="paragraph" w:styleId="Footer">
    <w:name w:val="footer"/>
    <w:basedOn w:val="Normal"/>
    <w:link w:val="FooterChar"/>
    <w:uiPriority w:val="99"/>
    <w:unhideWhenUsed/>
    <w:rsid w:val="00CA7C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7C2D"/>
  </w:style>
  <w:style w:type="character" w:styleId="Hyperlink">
    <w:name w:val="Hyperlink"/>
    <w:basedOn w:val="DefaultParagraphFont"/>
    <w:uiPriority w:val="99"/>
    <w:semiHidden/>
    <w:unhideWhenUsed/>
    <w:rsid w:val="00CA7C2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_rels/footer1.xml.rels><?xml version="1.0" encoding="utf-8" standalone="yes"?><Relationships xmlns="http://schemas.openxmlformats.org/package/2006/relationships"><Relationship Id="rId1" Type="http://schemas.openxmlformats.org/officeDocument/2006/relationships/hyperlink" Target="http://AOAL.co.za"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8B4E3F-CA5E-4F32-9A70-1019BA98DA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151</TotalTime>
  <Pages>37</Pages>
  <Words>7429</Words>
  <Characters>42346</Characters>
  <Application>Microsoft Office Word</Application>
  <DocSecurity>0</DocSecurity>
  <Lines>352</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Ainsley</dc:creator>
  <cp:lastModifiedBy>Ainsley</cp:lastModifiedBy>
  <cp:revision>9</cp:revision>
  <dcterms:created xsi:type="dcterms:W3CDTF">2025-02-07T08:57:00Z</dcterms:created>
  <dcterms:modified xsi:type="dcterms:W3CDTF">2025-02-07T11:29:00Z</dcterms:modified>
</cp:coreProperties>
</file>